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DA3" w:rsidRDefault="00094960">
      <w:pPr>
        <w:pStyle w:val="a9"/>
        <w:jc w:val="right"/>
      </w:pPr>
      <w:r>
        <w:t xml:space="preserve">Приложение </w:t>
      </w:r>
      <w:r w:rsidR="000C7CBE">
        <w:rPr>
          <w:lang w:val="kk-KZ"/>
        </w:rPr>
        <w:t>3</w:t>
      </w:r>
      <w:r w:rsidR="00AE5D58">
        <w:t xml:space="preserve"> </w:t>
      </w:r>
    </w:p>
    <w:p w:rsidR="00BD3DA3" w:rsidRDefault="00AE5D58">
      <w:pPr>
        <w:pStyle w:val="a9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BD3DA3" w:rsidRDefault="00AE5D58">
      <w:pPr>
        <w:pStyle w:val="a9"/>
      </w:pPr>
      <w:r>
        <w:rPr>
          <w:b/>
          <w:lang w:val="kk-KZ"/>
        </w:rPr>
        <w:t xml:space="preserve">                                                                                                                       </w:t>
      </w:r>
      <w:r>
        <w:t>Утверждена</w:t>
      </w:r>
    </w:p>
    <w:p w:rsidR="007E09C5" w:rsidRDefault="00AE5D58">
      <w:pPr>
        <w:pStyle w:val="a9"/>
        <w:rPr>
          <w:lang w:val="kk-KZ"/>
        </w:rPr>
      </w:pPr>
      <w:r>
        <w:t xml:space="preserve">                                                                       </w:t>
      </w:r>
      <w:r w:rsidR="00666749">
        <w:t xml:space="preserve">                           </w:t>
      </w:r>
      <w:r w:rsidR="007E09C5">
        <w:rPr>
          <w:lang w:val="kk-KZ"/>
        </w:rPr>
        <w:t xml:space="preserve">     </w:t>
      </w:r>
      <w:r w:rsidR="00666749">
        <w:t xml:space="preserve"> </w:t>
      </w:r>
      <w:r w:rsidR="000C7CBE">
        <w:rPr>
          <w:lang w:val="kk-KZ"/>
        </w:rPr>
        <w:t xml:space="preserve">     </w:t>
      </w:r>
      <w:r>
        <w:t xml:space="preserve">распоряжением </w:t>
      </w:r>
      <w:proofErr w:type="spellStart"/>
      <w:r>
        <w:t>акима</w:t>
      </w:r>
      <w:proofErr w:type="spellEnd"/>
      <w:r>
        <w:t xml:space="preserve"> </w:t>
      </w:r>
    </w:p>
    <w:p w:rsidR="00BD3DA3" w:rsidRDefault="007E09C5">
      <w:pPr>
        <w:pStyle w:val="a9"/>
      </w:pPr>
      <w:r>
        <w:rPr>
          <w:lang w:val="kk-KZ"/>
        </w:rPr>
        <w:t xml:space="preserve">                                                                                                     Ивановского сельскңого </w:t>
      </w:r>
      <w:r w:rsidR="00AE5D58">
        <w:t>округа</w:t>
      </w:r>
    </w:p>
    <w:p w:rsidR="00BD3DA3" w:rsidRPr="00666749" w:rsidRDefault="00AE5D58">
      <w:pPr>
        <w:pStyle w:val="a9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                     __________</w:t>
      </w:r>
      <w:r w:rsidR="00666749">
        <w:rPr>
          <w:lang w:val="kk-KZ"/>
        </w:rPr>
        <w:t>Н.А. Журов</w:t>
      </w:r>
    </w:p>
    <w:p w:rsidR="00BD3DA3" w:rsidRDefault="000C7CBE">
      <w:pPr>
        <w:pStyle w:val="a9"/>
        <w:tabs>
          <w:tab w:val="left" w:pos="5653"/>
        </w:tabs>
      </w:pPr>
      <w:r>
        <w:tab/>
        <w:t xml:space="preserve">  </w:t>
      </w:r>
      <w:r w:rsidR="00AE5D58">
        <w:t xml:space="preserve">от </w:t>
      </w:r>
      <w:r w:rsidR="00656FDF">
        <w:rPr>
          <w:lang w:val="kk-KZ"/>
        </w:rPr>
        <w:t xml:space="preserve"> </w:t>
      </w:r>
      <w:r w:rsidR="00656FDF">
        <w:t>«</w:t>
      </w:r>
      <w:r>
        <w:rPr>
          <w:lang w:val="kk-KZ"/>
        </w:rPr>
        <w:t>02</w:t>
      </w:r>
      <w:r w:rsidR="00656FDF">
        <w:rPr>
          <w:lang w:val="kk-KZ"/>
        </w:rPr>
        <w:t xml:space="preserve">» </w:t>
      </w:r>
      <w:r>
        <w:rPr>
          <w:lang w:val="kk-KZ"/>
        </w:rPr>
        <w:t>августа</w:t>
      </w:r>
      <w:r w:rsidR="00656FDF">
        <w:rPr>
          <w:lang w:val="kk-KZ"/>
        </w:rPr>
        <w:t xml:space="preserve"> </w:t>
      </w:r>
      <w:r w:rsidR="00AE5D58">
        <w:t xml:space="preserve"> 20</w:t>
      </w:r>
      <w:r w:rsidR="00656FDF">
        <w:t>21</w:t>
      </w:r>
      <w:r w:rsidR="00AE5D58">
        <w:t xml:space="preserve"> года № </w:t>
      </w:r>
      <w:r w:rsidR="00656FDF">
        <w:t>4</w:t>
      </w:r>
      <w:r>
        <w:rPr>
          <w:lang w:val="kk-KZ"/>
        </w:rPr>
        <w:t>7-</w:t>
      </w:r>
      <w:proofErr w:type="spellStart"/>
      <w:r w:rsidR="00656FDF">
        <w:t>р</w:t>
      </w:r>
      <w:proofErr w:type="spellEnd"/>
      <w:r w:rsidR="00AE5D58">
        <w:t xml:space="preserve">            </w:t>
      </w:r>
    </w:p>
    <w:p w:rsidR="00BD3DA3" w:rsidRDefault="00BD3DA3">
      <w:pPr>
        <w:pStyle w:val="a9"/>
        <w:tabs>
          <w:tab w:val="left" w:pos="5653"/>
        </w:tabs>
        <w:jc w:val="right"/>
      </w:pPr>
    </w:p>
    <w:p w:rsidR="00BD3DA3" w:rsidRDefault="00AE5D58">
      <w:pPr>
        <w:pStyle w:val="a9"/>
        <w:tabs>
          <w:tab w:val="left" w:pos="5653"/>
        </w:tabs>
        <w:jc w:val="right"/>
      </w:pPr>
      <w:r>
        <w:t xml:space="preserve">«Согласована»*          </w:t>
      </w:r>
    </w:p>
    <w:p w:rsidR="00BD3DA3" w:rsidRDefault="00AE5D58">
      <w:pPr>
        <w:pStyle w:val="a9"/>
        <w:tabs>
          <w:tab w:val="left" w:pos="5653"/>
        </w:tabs>
        <w:jc w:val="right"/>
        <w:rPr>
          <w:lang w:val="kk-KZ"/>
        </w:rPr>
      </w:pPr>
      <w:r>
        <w:t xml:space="preserve">                                   Руководителя   </w:t>
      </w:r>
      <w:r>
        <w:br/>
        <w:t>отдела экономики и финансо</w:t>
      </w:r>
      <w:r w:rsidR="007E09C5">
        <w:t xml:space="preserve">в   </w:t>
      </w:r>
      <w:r w:rsidR="007E09C5">
        <w:br/>
      </w:r>
      <w:proofErr w:type="spellStart"/>
      <w:r w:rsidR="007E09C5">
        <w:t>____________Е.В.Галыгина</w:t>
      </w:r>
      <w:proofErr w:type="spellEnd"/>
      <w:r w:rsidR="007E09C5">
        <w:t xml:space="preserve">  </w:t>
      </w:r>
      <w:r>
        <w:br/>
        <w:t xml:space="preserve">«__» _________ 20__ года.      </w:t>
      </w:r>
      <w:r>
        <w:br/>
      </w:r>
    </w:p>
    <w:p w:rsidR="00BD3DA3" w:rsidRDefault="00AE5D58">
      <w:pPr>
        <w:pStyle w:val="a9"/>
        <w:tabs>
          <w:tab w:val="left" w:pos="5653"/>
        </w:tabs>
        <w:jc w:val="right"/>
      </w:pPr>
      <w:r>
        <w:t>место печати</w:t>
      </w:r>
    </w:p>
    <w:p w:rsidR="00BD3DA3" w:rsidRDefault="00BD3DA3"/>
    <w:p w:rsidR="00BD3DA3" w:rsidRDefault="00AE5D58">
      <w:pPr>
        <w:tabs>
          <w:tab w:val="left" w:pos="7272"/>
          <w:tab w:val="left" w:pos="7935"/>
        </w:tabs>
        <w:jc w:val="center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</w:t>
      </w:r>
    </w:p>
    <w:p w:rsidR="00BD3DA3" w:rsidRDefault="00AE5D58">
      <w:r>
        <w:rPr>
          <w:lang w:val="kk-KZ"/>
        </w:rPr>
        <w:t xml:space="preserve">                  </w:t>
      </w:r>
      <w:r>
        <w:t xml:space="preserve">                                                   </w:t>
      </w:r>
      <w:r w:rsidR="007E09C5">
        <w:t xml:space="preserve">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color w:val="FF0000"/>
        </w:rPr>
        <w:t xml:space="preserve">          </w:t>
      </w:r>
      <w:r>
        <w:t xml:space="preserve">                    </w:t>
      </w:r>
    </w:p>
    <w:p w:rsidR="00BD3DA3" w:rsidRDefault="00AE5D58">
      <w:pPr>
        <w:jc w:val="center"/>
        <w:rPr>
          <w:b/>
        </w:rPr>
      </w:pPr>
      <w:r>
        <w:rPr>
          <w:b/>
        </w:rPr>
        <w:t>БЮДЖЕТНАЯ  ПРОГРАММА</w:t>
      </w:r>
    </w:p>
    <w:p w:rsidR="00BD3DA3" w:rsidRDefault="00AE5D58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</w:t>
      </w:r>
      <w:proofErr w:type="spellStart"/>
      <w:r>
        <w:rPr>
          <w:b/>
        </w:rPr>
        <w:t>Аккайынского</w:t>
      </w:r>
      <w:proofErr w:type="spellEnd"/>
      <w:r>
        <w:rPr>
          <w:b/>
        </w:rPr>
        <w:t xml:space="preserve"> района Северо-Казахстанской области»</w:t>
      </w:r>
    </w:p>
    <w:p w:rsidR="00BD3DA3" w:rsidRDefault="00AE5D58">
      <w:pPr>
        <w:jc w:val="center"/>
      </w:pPr>
      <w:r>
        <w:t xml:space="preserve">на </w:t>
      </w:r>
      <w:r>
        <w:rPr>
          <w:u w:val="single"/>
        </w:rPr>
        <w:t>2021-2023</w:t>
      </w:r>
      <w:r>
        <w:t xml:space="preserve"> годы </w:t>
      </w:r>
    </w:p>
    <w:p w:rsidR="00BD3DA3" w:rsidRDefault="00BD3DA3">
      <w:pPr>
        <w:jc w:val="center"/>
      </w:pPr>
    </w:p>
    <w:p w:rsidR="00BD3DA3" w:rsidRDefault="00AE5D58">
      <w:pPr>
        <w:pStyle w:val="a9"/>
      </w:pPr>
      <w:r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 xml:space="preserve">1243342 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</w:t>
      </w:r>
      <w:proofErr w:type="spellStart"/>
      <w:r>
        <w:rPr>
          <w:u w:val="single"/>
        </w:rPr>
        <w:t>Аккайынского</w:t>
      </w:r>
      <w:proofErr w:type="spellEnd"/>
      <w:r>
        <w:rPr>
          <w:u w:val="single"/>
        </w:rPr>
        <w:t xml:space="preserve">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1240</w:t>
      </w:r>
      <w:r>
        <w:rPr>
          <w:lang w:val="kk-KZ"/>
        </w:rPr>
        <w:t>22</w:t>
      </w:r>
      <w:r>
        <w:rPr>
          <w:b/>
        </w:rPr>
        <w:t xml:space="preserve">  </w:t>
      </w:r>
      <w:r>
        <w:t>«Капитальные расходы государственного органа»</w:t>
      </w:r>
    </w:p>
    <w:p w:rsidR="00BD3DA3" w:rsidRDefault="00AE5D58">
      <w:pPr>
        <w:pStyle w:val="a9"/>
      </w:pPr>
      <w:r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</w:t>
      </w:r>
      <w:r w:rsidR="00666749">
        <w:rPr>
          <w:u w:val="single"/>
          <w:lang w:val="kk-KZ"/>
        </w:rPr>
        <w:t>Журов Н</w:t>
      </w:r>
      <w:r>
        <w:rPr>
          <w:u w:val="single"/>
        </w:rPr>
        <w:t>.</w:t>
      </w:r>
      <w:r w:rsidR="00666749">
        <w:rPr>
          <w:u w:val="single"/>
          <w:lang w:val="kk-KZ"/>
        </w:rPr>
        <w:t>А</w:t>
      </w:r>
      <w:r w:rsidR="000C7CBE">
        <w:rPr>
          <w:u w:val="single"/>
        </w:rPr>
        <w:t>.,</w:t>
      </w:r>
      <w:proofErr w:type="spellStart"/>
      <w:r>
        <w:rPr>
          <w:u w:val="single"/>
        </w:rPr>
        <w:t>аким</w:t>
      </w:r>
      <w:proofErr w:type="spellEnd"/>
      <w:r>
        <w:rPr>
          <w:u w:val="single"/>
        </w:rPr>
        <w:t xml:space="preserve"> Ивановского сельского округа</w:t>
      </w:r>
      <w:r>
        <w:rPr>
          <w:sz w:val="20"/>
          <w:szCs w:val="20"/>
        </w:rPr>
        <w:t xml:space="preserve">                                </w:t>
      </w:r>
      <w:r>
        <w:rPr>
          <w:color w:val="FF0000"/>
        </w:rPr>
        <w:t xml:space="preserve">                         </w:t>
      </w:r>
    </w:p>
    <w:p w:rsidR="00BD3DA3" w:rsidRDefault="00AE5D58">
      <w:pPr>
        <w:pStyle w:val="a9"/>
      </w:pPr>
      <w:r>
        <w:rPr>
          <w:color w:val="FF0000"/>
        </w:rPr>
        <w:t xml:space="preserve"> 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>
        <w:rPr>
          <w:color w:val="FF0000"/>
        </w:rPr>
        <w:t xml:space="preserve">      </w:t>
      </w:r>
      <w:r>
        <w:t xml:space="preserve">         </w:t>
      </w:r>
    </w:p>
    <w:tbl>
      <w:tblPr>
        <w:tblW w:w="99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2802"/>
        <w:gridCol w:w="901"/>
        <w:gridCol w:w="1080"/>
        <w:gridCol w:w="1562"/>
        <w:gridCol w:w="1079"/>
        <w:gridCol w:w="1078"/>
        <w:gridCol w:w="1475"/>
      </w:tblGrid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Нормативная правовая основа бюджетной программы</w:t>
            </w:r>
          </w:p>
        </w:tc>
        <w:tc>
          <w:tcPr>
            <w:tcW w:w="71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7E09C5" w:rsidRDefault="00AE5D58" w:rsidP="007E09C5">
            <w:pPr>
              <w:pStyle w:val="a9"/>
              <w:jc w:val="both"/>
              <w:rPr>
                <w:sz w:val="20"/>
                <w:szCs w:val="20"/>
                <w:lang w:val="kk-KZ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Ст.32 Бюджетного кодекса Республики Казахстан от 4 декабря 2008 года            № 95-IV,  п.2 статья 35 Закона Республики Казахстан от 23 января 2001 года        № 148 «О местном государственном управлении  и самоуправлении в Республике Казахстан»,  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  пукт 1 статьи 8, подпункт 1) и 3) пункта 1 статьи 9 Закона Республики Казахстан от 12 января 2007 года № 221 «О порядке рассмотрения обращений физических</w:t>
            </w:r>
            <w:proofErr w:type="gramEnd"/>
            <w:r>
              <w:rPr>
                <w:color w:val="000000"/>
                <w:sz w:val="20"/>
                <w:szCs w:val="20"/>
                <w:lang w:val="kk-KZ"/>
              </w:rPr>
              <w:t xml:space="preserve"> и юридических лиц», </w:t>
            </w:r>
            <w:r>
              <w:rPr>
                <w:color w:val="000000"/>
                <w:sz w:val="20"/>
                <w:szCs w:val="20"/>
              </w:rPr>
              <w:t xml:space="preserve">Положение коммунального государственного учреждения «Аппарат </w:t>
            </w:r>
            <w:proofErr w:type="spellStart"/>
            <w:r>
              <w:rPr>
                <w:color w:val="000000"/>
                <w:sz w:val="20"/>
                <w:szCs w:val="20"/>
              </w:rPr>
              <w:t>акима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Ивановского сельского округа </w:t>
            </w:r>
            <w:proofErr w:type="spellStart"/>
            <w:r>
              <w:rPr>
                <w:color w:val="000000"/>
                <w:sz w:val="20"/>
                <w:szCs w:val="20"/>
              </w:rPr>
              <w:t>Аккайынского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Северо-Казахстанской области» от 27 декабря 20</w:t>
            </w:r>
            <w:r>
              <w:rPr>
                <w:color w:val="000000"/>
                <w:sz w:val="20"/>
                <w:szCs w:val="20"/>
                <w:lang w:val="kk-KZ"/>
              </w:rPr>
              <w:t>19</w:t>
            </w:r>
            <w:r>
              <w:rPr>
                <w:color w:val="000000"/>
                <w:sz w:val="20"/>
                <w:szCs w:val="20"/>
              </w:rPr>
              <w:t xml:space="preserve"> года  № 318, пункт 19-1 статьи 4 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>
              <w:rPr>
                <w:color w:val="000000"/>
                <w:sz w:val="20"/>
                <w:szCs w:val="20"/>
              </w:rPr>
              <w:t>переутверждения</w:t>
            </w:r>
            <w:proofErr w:type="spellEnd"/>
            <w:r>
              <w:rPr>
                <w:color w:val="000000"/>
                <w:sz w:val="20"/>
                <w:szCs w:val="20"/>
              </w:rPr>
              <w:t>) бюджетных программ (подпрограмм) и требований к их содержанию»</w:t>
            </w:r>
            <w:r w:rsidR="007E09C5">
              <w:rPr>
                <w:color w:val="000000"/>
                <w:sz w:val="20"/>
                <w:szCs w:val="20"/>
                <w:lang w:val="kk-KZ"/>
              </w:rPr>
              <w:t>,</w:t>
            </w:r>
            <w:r w:rsidR="00614796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614796" w:rsidRPr="00614796">
              <w:rPr>
                <w:sz w:val="18"/>
                <w:szCs w:val="18"/>
              </w:rPr>
              <w:t xml:space="preserve">  решение </w:t>
            </w:r>
            <w:proofErr w:type="spellStart"/>
            <w:r w:rsidR="00614796" w:rsidRPr="00614796">
              <w:rPr>
                <w:sz w:val="18"/>
                <w:szCs w:val="18"/>
              </w:rPr>
              <w:t>ма</w:t>
            </w:r>
            <w:proofErr w:type="spellEnd"/>
            <w:r w:rsidR="00614796" w:rsidRPr="00614796">
              <w:rPr>
                <w:sz w:val="18"/>
                <w:szCs w:val="18"/>
                <w:lang w:val="kk-KZ"/>
              </w:rPr>
              <w:t>с</w:t>
            </w:r>
            <w:proofErr w:type="spellStart"/>
            <w:r w:rsidR="00614796" w:rsidRPr="00614796">
              <w:rPr>
                <w:sz w:val="18"/>
                <w:szCs w:val="18"/>
              </w:rPr>
              <w:t>лихата</w:t>
            </w:r>
            <w:proofErr w:type="spellEnd"/>
            <w:r w:rsidR="00614796" w:rsidRPr="00614796">
              <w:rPr>
                <w:sz w:val="18"/>
                <w:szCs w:val="18"/>
              </w:rPr>
              <w:t xml:space="preserve"> </w:t>
            </w:r>
            <w:proofErr w:type="spellStart"/>
            <w:r w:rsidR="00614796" w:rsidRPr="00614796">
              <w:rPr>
                <w:sz w:val="18"/>
                <w:szCs w:val="18"/>
              </w:rPr>
              <w:t>Аккайынского</w:t>
            </w:r>
            <w:proofErr w:type="spellEnd"/>
            <w:r w:rsidR="00614796" w:rsidRPr="00614796">
              <w:rPr>
                <w:sz w:val="18"/>
                <w:szCs w:val="18"/>
                <w:lang w:val="kk-KZ"/>
              </w:rPr>
              <w:t xml:space="preserve"> </w:t>
            </w:r>
            <w:r w:rsidR="00614796" w:rsidRPr="00614796">
              <w:rPr>
                <w:sz w:val="18"/>
                <w:szCs w:val="18"/>
              </w:rPr>
              <w:t>района</w:t>
            </w:r>
            <w:r w:rsidR="007E09C5" w:rsidRPr="00614796">
              <w:rPr>
                <w:sz w:val="18"/>
                <w:szCs w:val="18"/>
              </w:rPr>
              <w:t xml:space="preserve"> </w:t>
            </w:r>
            <w:r w:rsidR="00614796" w:rsidRPr="00614796">
              <w:rPr>
                <w:sz w:val="18"/>
                <w:szCs w:val="18"/>
              </w:rPr>
              <w:t>Северо-Казахстанской</w:t>
            </w:r>
            <w:r w:rsidR="00614796" w:rsidRPr="007E09C5">
              <w:rPr>
                <w:sz w:val="20"/>
                <w:szCs w:val="20"/>
              </w:rPr>
              <w:t xml:space="preserve"> области  </w:t>
            </w:r>
            <w:r w:rsidR="00614796">
              <w:rPr>
                <w:sz w:val="20"/>
                <w:szCs w:val="20"/>
              </w:rPr>
              <w:t xml:space="preserve"> от 19 июля 2021 года № 4-11 «</w:t>
            </w:r>
            <w:r w:rsidR="00614796" w:rsidRPr="00614796">
              <w:rPr>
                <w:sz w:val="18"/>
                <w:szCs w:val="18"/>
              </w:rPr>
              <w:t xml:space="preserve">О внесении изменений в </w:t>
            </w:r>
            <w:proofErr w:type="spellStart"/>
            <w:r w:rsidR="007E09C5" w:rsidRPr="00614796">
              <w:rPr>
                <w:sz w:val="18"/>
                <w:szCs w:val="18"/>
              </w:rPr>
              <w:t>решени</w:t>
            </w:r>
            <w:proofErr w:type="spellEnd"/>
            <w:r w:rsidR="007E09C5" w:rsidRPr="00614796">
              <w:rPr>
                <w:sz w:val="18"/>
                <w:szCs w:val="18"/>
                <w:lang w:val="kk-KZ"/>
              </w:rPr>
              <w:t>е</w:t>
            </w:r>
            <w:r w:rsidR="007E09C5" w:rsidRPr="00614796">
              <w:rPr>
                <w:sz w:val="18"/>
                <w:szCs w:val="18"/>
              </w:rPr>
              <w:t xml:space="preserve"> </w:t>
            </w:r>
            <w:proofErr w:type="spellStart"/>
            <w:r w:rsidR="007E09C5" w:rsidRPr="00614796">
              <w:rPr>
                <w:sz w:val="18"/>
                <w:szCs w:val="18"/>
              </w:rPr>
              <w:t>маслихата</w:t>
            </w:r>
            <w:proofErr w:type="spellEnd"/>
            <w:r w:rsidR="007E09C5" w:rsidRPr="00614796">
              <w:rPr>
                <w:sz w:val="18"/>
                <w:szCs w:val="18"/>
              </w:rPr>
              <w:t xml:space="preserve"> </w:t>
            </w:r>
            <w:proofErr w:type="spellStart"/>
            <w:r w:rsidR="007E09C5" w:rsidRPr="00614796">
              <w:rPr>
                <w:sz w:val="18"/>
                <w:szCs w:val="18"/>
              </w:rPr>
              <w:t>Аккайынского</w:t>
            </w:r>
            <w:proofErr w:type="spellEnd"/>
            <w:r w:rsidR="007E09C5" w:rsidRPr="00614796">
              <w:rPr>
                <w:sz w:val="18"/>
                <w:szCs w:val="18"/>
              </w:rPr>
              <w:t xml:space="preserve"> района</w:t>
            </w:r>
            <w:r w:rsidR="007E09C5" w:rsidRPr="00614796">
              <w:rPr>
                <w:sz w:val="18"/>
                <w:szCs w:val="18"/>
                <w:lang w:val="kk-KZ"/>
              </w:rPr>
              <w:t xml:space="preserve"> </w:t>
            </w:r>
            <w:r w:rsidR="007E09C5" w:rsidRPr="00614796">
              <w:rPr>
                <w:sz w:val="18"/>
                <w:szCs w:val="18"/>
              </w:rPr>
              <w:t>Северо-Казахстанской</w:t>
            </w:r>
            <w:r w:rsidR="007E09C5" w:rsidRPr="007E09C5">
              <w:rPr>
                <w:sz w:val="20"/>
                <w:szCs w:val="20"/>
              </w:rPr>
              <w:t xml:space="preserve"> области  от 8 января 2021 года № 44-21</w:t>
            </w:r>
            <w:r w:rsidR="007E09C5">
              <w:rPr>
                <w:sz w:val="20"/>
                <w:szCs w:val="20"/>
                <w:lang w:val="kk-KZ"/>
              </w:rPr>
              <w:t xml:space="preserve"> </w:t>
            </w:r>
            <w:r w:rsidR="007E09C5" w:rsidRPr="007E09C5">
              <w:rPr>
                <w:sz w:val="20"/>
                <w:szCs w:val="20"/>
              </w:rPr>
              <w:t xml:space="preserve">«Об утверждении бюджета Ивановского сельского округа </w:t>
            </w:r>
            <w:proofErr w:type="spellStart"/>
            <w:r w:rsidR="007E09C5" w:rsidRPr="007E09C5">
              <w:rPr>
                <w:sz w:val="20"/>
                <w:szCs w:val="20"/>
              </w:rPr>
              <w:t>Аккайынского</w:t>
            </w:r>
            <w:proofErr w:type="spellEnd"/>
            <w:r w:rsidR="007E09C5" w:rsidRPr="007E09C5">
              <w:rPr>
                <w:sz w:val="20"/>
                <w:szCs w:val="20"/>
              </w:rPr>
              <w:t xml:space="preserve"> района на 2021-2023 годы»</w:t>
            </w:r>
            <w:r w:rsidR="007E09C5" w:rsidRPr="007E09C5">
              <w:rPr>
                <w:sz w:val="20"/>
                <w:szCs w:val="20"/>
                <w:lang w:val="kk-KZ"/>
              </w:rPr>
              <w:t>.</w:t>
            </w:r>
          </w:p>
          <w:p w:rsidR="00BD3DA3" w:rsidRDefault="00BD3DA3">
            <w:pPr>
              <w:keepNext/>
              <w:jc w:val="both"/>
              <w:rPr>
                <w:sz w:val="22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(обоснование) бюджетной программы</w:t>
            </w:r>
          </w:p>
        </w:tc>
        <w:tc>
          <w:tcPr>
            <w:tcW w:w="71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Приобретения основных средств </w:t>
            </w:r>
          </w:p>
        </w:tc>
      </w:tr>
      <w:tr w:rsidR="00BD3DA3" w:rsidTr="00614796">
        <w:trPr>
          <w:trHeight w:val="907"/>
        </w:trPr>
        <w:tc>
          <w:tcPr>
            <w:tcW w:w="2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  <w:p w:rsidR="00BD3DA3" w:rsidRDefault="00BD3DA3">
            <w:pPr>
              <w:rPr>
                <w:sz w:val="20"/>
                <w:szCs w:val="20"/>
              </w:rPr>
            </w:pPr>
          </w:p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бюджетной программы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зависимости от уровня государственного управления</w:t>
            </w:r>
          </w:p>
          <w:p w:rsidR="00BD3DA3" w:rsidRDefault="00BD3DA3">
            <w:pPr>
              <w:rPr>
                <w:sz w:val="20"/>
                <w:szCs w:val="20"/>
              </w:rPr>
            </w:pPr>
          </w:p>
          <w:p w:rsidR="00BD3DA3" w:rsidRDefault="00BD3DA3">
            <w:pPr>
              <w:rPr>
                <w:sz w:val="20"/>
                <w:szCs w:val="20"/>
              </w:rPr>
            </w:pPr>
          </w:p>
          <w:p w:rsidR="00BD3DA3" w:rsidRDefault="00BD3DA3">
            <w:pPr>
              <w:rPr>
                <w:sz w:val="20"/>
                <w:szCs w:val="20"/>
              </w:rPr>
            </w:pPr>
          </w:p>
          <w:p w:rsidR="00BD3DA3" w:rsidRDefault="00BD3DA3">
            <w:pPr>
              <w:rPr>
                <w:sz w:val="20"/>
                <w:szCs w:val="20"/>
              </w:rPr>
            </w:pPr>
          </w:p>
          <w:p w:rsidR="00BD3DA3" w:rsidRDefault="00AE5D58">
            <w:pPr>
              <w:tabs>
                <w:tab w:val="left" w:pos="21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14796" w:rsidRDefault="00AE5D58" w:rsidP="0061479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программы города районного значения, села, поселка, сельского округа</w:t>
            </w:r>
          </w:p>
        </w:tc>
      </w:tr>
      <w:tr w:rsidR="00BD3DA3" w:rsidTr="007E09C5">
        <w:trPr>
          <w:trHeight w:val="557"/>
        </w:trPr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зависимости от содержания</w:t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7E09C5" w:rsidRDefault="007E09C5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О</w:t>
            </w:r>
            <w:r w:rsidR="00AE5D58">
              <w:rPr>
                <w:sz w:val="20"/>
                <w:szCs w:val="20"/>
              </w:rPr>
              <w:t>существление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="00AE5D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 xml:space="preserve">   </w:t>
            </w:r>
            <w:r w:rsidR="00AE5D58">
              <w:rPr>
                <w:sz w:val="20"/>
                <w:szCs w:val="20"/>
              </w:rPr>
              <w:t xml:space="preserve">капитальных </w:t>
            </w:r>
            <w:r>
              <w:rPr>
                <w:sz w:val="20"/>
                <w:szCs w:val="20"/>
                <w:lang w:val="kk-KZ"/>
              </w:rPr>
              <w:t xml:space="preserve"> расходов</w:t>
            </w:r>
          </w:p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зависимости от способа реализации</w:t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</w:tr>
      <w:tr w:rsidR="00BD3DA3" w:rsidTr="007E09C5"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текущая</w:t>
            </w:r>
            <w:proofErr w:type="gramEnd"/>
            <w:r>
              <w:rPr>
                <w:sz w:val="20"/>
                <w:szCs w:val="20"/>
              </w:rPr>
              <w:t>/развития</w:t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текущий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Цель бюджетной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</w:rPr>
              <w:t>программы</w:t>
            </w:r>
          </w:p>
        </w:tc>
        <w:tc>
          <w:tcPr>
            <w:tcW w:w="71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Материально-техническое оснащение государственного органа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Задачи бюджетной программы</w:t>
            </w:r>
          </w:p>
        </w:tc>
        <w:tc>
          <w:tcPr>
            <w:tcW w:w="71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компьютерной техники</w:t>
            </w:r>
          </w:p>
        </w:tc>
      </w:tr>
      <w:tr w:rsidR="00BD3DA3" w:rsidTr="007E09C5">
        <w:tc>
          <w:tcPr>
            <w:tcW w:w="6345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 в плановом периоде</w:t>
            </w:r>
          </w:p>
        </w:tc>
      </w:tr>
      <w:tr w:rsidR="00BD3DA3" w:rsidTr="007E09C5">
        <w:tc>
          <w:tcPr>
            <w:tcW w:w="6345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2021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2022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2023</w:t>
            </w:r>
          </w:p>
        </w:tc>
      </w:tr>
      <w:tr w:rsidR="00BD3DA3" w:rsidTr="007E09C5">
        <w:tc>
          <w:tcPr>
            <w:tcW w:w="6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D3DA3" w:rsidTr="007E09C5">
        <w:tc>
          <w:tcPr>
            <w:tcW w:w="6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AE5D58" w:rsidP="0066674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Приобретение </w:t>
            </w:r>
            <w:r w:rsidR="00666749">
              <w:rPr>
                <w:sz w:val="20"/>
                <w:szCs w:val="20"/>
                <w:lang w:val="kk-KZ"/>
              </w:rPr>
              <w:t xml:space="preserve">оборудования по проекту </w:t>
            </w:r>
            <w:r w:rsidR="00666749">
              <w:rPr>
                <w:sz w:val="20"/>
                <w:szCs w:val="20"/>
              </w:rPr>
              <w:t>«</w:t>
            </w:r>
            <w:r w:rsidR="00666749">
              <w:rPr>
                <w:sz w:val="20"/>
                <w:szCs w:val="20"/>
                <w:lang w:val="kk-KZ"/>
              </w:rPr>
              <w:t>ЕРАП»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6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rPr>
          <w:trHeight w:val="390"/>
        </w:trPr>
        <w:tc>
          <w:tcPr>
            <w:tcW w:w="2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 бюджетной программы</w:t>
            </w:r>
          </w:p>
        </w:tc>
        <w:tc>
          <w:tcPr>
            <w:tcW w:w="9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ед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</w:t>
            </w:r>
          </w:p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5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текущего</w:t>
            </w:r>
          </w:p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36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плановый период</w:t>
            </w:r>
          </w:p>
        </w:tc>
      </w:tr>
      <w:tr w:rsidR="00BD3DA3" w:rsidTr="007E09C5">
        <w:trPr>
          <w:trHeight w:val="300"/>
        </w:trPr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2021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2023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Показатели прямого результата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компьютерной техники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66674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компл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0C7CBE" w:rsidRDefault="000C7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Приобретение госсимволики (флаг)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0C7CBE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0C7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0C7CBE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CBE" w:rsidRPr="000C7CBE" w:rsidRDefault="000C7CBE" w:rsidP="00902C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Приобретение госсимволики (</w:t>
            </w:r>
            <w:r>
              <w:rPr>
                <w:sz w:val="20"/>
                <w:szCs w:val="20"/>
                <w:lang w:val="kk-KZ"/>
              </w:rPr>
              <w:t>наконечник</w:t>
            </w:r>
            <w:r>
              <w:rPr>
                <w:sz w:val="20"/>
                <w:szCs w:val="20"/>
                <w:lang w:val="kk-KZ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CBE" w:rsidRDefault="000C7CBE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CBE" w:rsidRDefault="000C7C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CBE" w:rsidRDefault="000C7C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CBE" w:rsidRDefault="000C7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CBE" w:rsidRDefault="000C7CBE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CBE" w:rsidRDefault="000C7CBE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Показатели конечного результата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666749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Планшет 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К-во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666749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Термопринтер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К-во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666749">
            <w:pPr>
              <w:rPr>
                <w:sz w:val="20"/>
                <w:szCs w:val="20"/>
                <w:lang w:val="kk-KZ"/>
              </w:rPr>
            </w:pPr>
            <w:r w:rsidRPr="00AE5D58">
              <w:rPr>
                <w:sz w:val="20"/>
                <w:szCs w:val="20"/>
                <w:lang w:val="kk-KZ"/>
              </w:rPr>
              <w:t>Планшет для электронной подписи</w:t>
            </w:r>
          </w:p>
        </w:tc>
        <w:tc>
          <w:tcPr>
            <w:tcW w:w="9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roofErr w:type="spellStart"/>
            <w:r>
              <w:t>к-во</w:t>
            </w:r>
            <w:proofErr w:type="spellEnd"/>
          </w:p>
        </w:tc>
        <w:tc>
          <w:tcPr>
            <w:tcW w:w="10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/>
        </w:tc>
        <w:tc>
          <w:tcPr>
            <w:tcW w:w="10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t>1</w:t>
            </w:r>
          </w:p>
        </w:tc>
        <w:tc>
          <w:tcPr>
            <w:tcW w:w="10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Показатели качества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прямых результатов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Показатели эффективности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666749">
            <w:r>
              <w:rPr>
                <w:sz w:val="20"/>
                <w:szCs w:val="20"/>
                <w:lang w:val="kk-KZ"/>
              </w:rPr>
              <w:t>Обеспечение исполнения программы</w:t>
            </w:r>
            <w:r w:rsidR="00AE5D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бюджетных средств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DA3" w:rsidTr="007E09C5"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бюджетных средств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</w:t>
            </w:r>
          </w:p>
          <w:p w:rsidR="00BD3DA3" w:rsidRDefault="00AE5D58">
            <w:r>
              <w:rPr>
                <w:sz w:val="20"/>
                <w:szCs w:val="20"/>
              </w:rPr>
              <w:t>тенге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sz w:val="20"/>
                <w:szCs w:val="20"/>
              </w:rPr>
              <w:t>300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43</w:t>
            </w:r>
            <w:r w:rsidR="00614796">
              <w:rPr>
                <w:sz w:val="20"/>
                <w:szCs w:val="20"/>
                <w:lang w:val="kk-KZ"/>
              </w:rPr>
              <w:t>2,7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D3DA3" w:rsidRDefault="00BD3DA3">
      <w:pPr>
        <w:rPr>
          <w:sz w:val="20"/>
          <w:szCs w:val="20"/>
          <w:u w:val="single"/>
        </w:rPr>
      </w:pPr>
    </w:p>
    <w:p w:rsidR="00BD3DA3" w:rsidRDefault="00BD3DA3"/>
    <w:p w:rsidR="00BD3DA3" w:rsidRDefault="00BD3DA3">
      <w:pPr>
        <w:pStyle w:val="a9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BD3DA3" w:rsidP="00614796">
      <w:pPr>
        <w:pStyle w:val="a9"/>
      </w:pPr>
    </w:p>
    <w:p w:rsidR="00BD3DA3" w:rsidRDefault="00BD3DA3">
      <w:pPr>
        <w:pStyle w:val="a9"/>
        <w:jc w:val="right"/>
      </w:pPr>
    </w:p>
    <w:p w:rsidR="00BD3DA3" w:rsidRDefault="00BD3DA3">
      <w:pPr>
        <w:pStyle w:val="a9"/>
        <w:jc w:val="right"/>
      </w:pPr>
    </w:p>
    <w:p w:rsidR="00BD3DA3" w:rsidRDefault="007E09C5">
      <w:pPr>
        <w:pStyle w:val="a9"/>
        <w:rPr>
          <w:lang w:val="kk-KZ"/>
        </w:rPr>
      </w:pPr>
      <w:r>
        <w:rPr>
          <w:lang w:val="kk-KZ"/>
        </w:rPr>
        <w:lastRenderedPageBreak/>
        <w:t xml:space="preserve"> </w:t>
      </w:r>
      <w:r w:rsidR="00AE5D58">
        <w:rPr>
          <w:lang w:val="kk-KZ"/>
        </w:rPr>
        <w:t xml:space="preserve">                                                                                                                                     </w:t>
      </w:r>
      <w:r w:rsidR="00B632DE">
        <w:rPr>
          <w:lang w:val="kk-KZ"/>
        </w:rPr>
        <w:t>3</w:t>
      </w:r>
      <w:r w:rsidR="00AE5D58">
        <w:rPr>
          <w:lang w:val="kk-KZ"/>
        </w:rPr>
        <w:t>- қосымша</w:t>
      </w:r>
    </w:p>
    <w:p w:rsidR="00BD3DA3" w:rsidRDefault="00BD3DA3">
      <w:pPr>
        <w:pStyle w:val="a9"/>
        <w:rPr>
          <w:b/>
          <w:lang w:val="kk-KZ"/>
        </w:rPr>
      </w:pPr>
    </w:p>
    <w:p w:rsidR="00BD3DA3" w:rsidRDefault="00AE5D58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</w:t>
      </w:r>
      <w:r w:rsidR="007E09C5">
        <w:rPr>
          <w:b/>
          <w:lang w:val="kk-KZ"/>
        </w:rPr>
        <w:t xml:space="preserve">      </w:t>
      </w:r>
      <w:r>
        <w:rPr>
          <w:b/>
          <w:lang w:val="kk-KZ"/>
        </w:rPr>
        <w:t xml:space="preserve">      </w:t>
      </w:r>
      <w:r>
        <w:rPr>
          <w:lang w:val="kk-KZ"/>
        </w:rPr>
        <w:t>Ивановка ауылдық округ</w:t>
      </w:r>
      <w:r w:rsidR="00614796">
        <w:rPr>
          <w:lang w:val="kk-KZ"/>
        </w:rPr>
        <w:t>інің әкімі</w:t>
      </w:r>
    </w:p>
    <w:p w:rsidR="00BD3DA3" w:rsidRPr="00AE5D58" w:rsidRDefault="00AE5D58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____________Н.А.Журов</w:t>
      </w:r>
    </w:p>
    <w:p w:rsidR="00BD3DA3" w:rsidRPr="00656FDF" w:rsidRDefault="00AE5D58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</w:t>
      </w:r>
      <w:r w:rsidR="00614796">
        <w:rPr>
          <w:lang w:val="kk-KZ"/>
        </w:rPr>
        <w:t xml:space="preserve">                            </w:t>
      </w:r>
      <w:r>
        <w:rPr>
          <w:lang w:val="kk-KZ"/>
        </w:rPr>
        <w:t xml:space="preserve"> 20</w:t>
      </w:r>
      <w:r w:rsidR="00656FDF">
        <w:rPr>
          <w:lang w:val="kk-KZ"/>
        </w:rPr>
        <w:t>21</w:t>
      </w:r>
      <w:r>
        <w:rPr>
          <w:lang w:val="kk-KZ"/>
        </w:rPr>
        <w:t xml:space="preserve"> жылғы «</w:t>
      </w:r>
      <w:r w:rsidR="00614796">
        <w:rPr>
          <w:lang w:val="kk-KZ"/>
        </w:rPr>
        <w:t>02</w:t>
      </w:r>
      <w:r>
        <w:rPr>
          <w:lang w:val="kk-KZ"/>
        </w:rPr>
        <w:t xml:space="preserve">» </w:t>
      </w:r>
      <w:r w:rsidR="00614796">
        <w:rPr>
          <w:lang w:val="kk-KZ"/>
        </w:rPr>
        <w:t>тамыз</w:t>
      </w:r>
      <w:r w:rsidR="00656FDF">
        <w:rPr>
          <w:lang w:val="kk-KZ"/>
        </w:rPr>
        <w:t>дағы</w:t>
      </w:r>
    </w:p>
    <w:p w:rsidR="00BD3DA3" w:rsidRPr="00AE5D58" w:rsidRDefault="00AE5D58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№  </w:t>
      </w:r>
      <w:r w:rsidR="00656FDF">
        <w:rPr>
          <w:lang w:val="kk-KZ"/>
        </w:rPr>
        <w:t>4</w:t>
      </w:r>
      <w:r w:rsidR="00614796">
        <w:rPr>
          <w:lang w:val="kk-KZ"/>
        </w:rPr>
        <w:t>7</w:t>
      </w:r>
      <w:r w:rsidR="00656FDF">
        <w:rPr>
          <w:lang w:val="kk-KZ"/>
        </w:rPr>
        <w:t>-ө</w:t>
      </w:r>
      <w:r>
        <w:rPr>
          <w:lang w:val="kk-KZ"/>
        </w:rPr>
        <w:t xml:space="preserve">  өкімімен </w:t>
      </w:r>
    </w:p>
    <w:p w:rsidR="007E09C5" w:rsidRDefault="00AE5D58" w:rsidP="007E09C5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</w:t>
      </w:r>
      <w:r w:rsidR="007E09C5">
        <w:rPr>
          <w:lang w:val="kk-KZ"/>
        </w:rPr>
        <w:t>Б</w:t>
      </w:r>
      <w:r>
        <w:rPr>
          <w:lang w:val="kk-KZ"/>
        </w:rPr>
        <w:t>екітілді</w:t>
      </w:r>
    </w:p>
    <w:p w:rsidR="00BD3DA3" w:rsidRPr="007E09C5" w:rsidRDefault="007E09C5" w:rsidP="007E09C5">
      <w:pPr>
        <w:jc w:val="center"/>
        <w:rPr>
          <w:lang w:val="kk-KZ"/>
        </w:rPr>
      </w:pPr>
      <w:r>
        <w:rPr>
          <w:lang w:val="kk-KZ"/>
        </w:rPr>
        <w:t xml:space="preserve">         </w:t>
      </w:r>
    </w:p>
    <w:p w:rsidR="00BD3DA3" w:rsidRDefault="00AE5D58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BD3DA3" w:rsidRDefault="00AE5D58" w:rsidP="007E09C5">
      <w:pPr>
        <w:pStyle w:val="a9"/>
        <w:tabs>
          <w:tab w:val="left" w:pos="5653"/>
        </w:tabs>
        <w:jc w:val="both"/>
        <w:rPr>
          <w:lang w:val="kk-KZ"/>
        </w:rPr>
      </w:pPr>
      <w:r>
        <w:rPr>
          <w:lang w:val="kk-KZ"/>
        </w:rPr>
        <w:t xml:space="preserve"> </w:t>
      </w:r>
      <w:r w:rsidR="007E09C5">
        <w:rPr>
          <w:lang w:val="kk-KZ"/>
        </w:rPr>
        <w:t xml:space="preserve">                                                                                                           </w:t>
      </w:r>
      <w:r>
        <w:rPr>
          <w:lang w:val="kk-KZ"/>
        </w:rPr>
        <w:t xml:space="preserve">  Экономика және  </w:t>
      </w:r>
    </w:p>
    <w:p w:rsidR="00BD3DA3" w:rsidRDefault="00AE5D58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қаржы бөлімінің басшысы  </w:t>
      </w:r>
      <w:r>
        <w:rPr>
          <w:lang w:val="kk-KZ"/>
        </w:rPr>
        <w:br/>
        <w:t xml:space="preserve">                                                                                              ____________ Е.В.Галыгина </w:t>
      </w:r>
      <w:r>
        <w:rPr>
          <w:lang w:val="kk-KZ"/>
        </w:rPr>
        <w:br/>
      </w:r>
      <w:r>
        <w:rPr>
          <w:lang w:val="kk-KZ"/>
        </w:rPr>
        <w:br/>
        <w:t xml:space="preserve">                                                                                                 20___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7E09C5" w:rsidRDefault="00AE5D58" w:rsidP="007E09C5">
      <w:pPr>
        <w:spacing w:before="100" w:beforeAutospacing="1" w:after="100" w:afterAutospacing="1"/>
        <w:jc w:val="right"/>
        <w:rPr>
          <w:sz w:val="16"/>
          <w:szCs w:val="16"/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7E09C5" w:rsidRPr="007E09C5" w:rsidRDefault="007E09C5" w:rsidP="007E09C5">
      <w:pPr>
        <w:spacing w:before="100" w:beforeAutospacing="1" w:after="100" w:afterAutospacing="1"/>
        <w:jc w:val="right"/>
        <w:rPr>
          <w:sz w:val="16"/>
          <w:szCs w:val="16"/>
          <w:lang w:val="kk-KZ"/>
        </w:rPr>
      </w:pPr>
    </w:p>
    <w:p w:rsidR="00BD3DA3" w:rsidRPr="00666749" w:rsidRDefault="00AE5D58">
      <w:pPr>
        <w:spacing w:beforeAutospacing="1" w:afterAutospacing="1"/>
        <w:jc w:val="center"/>
        <w:outlineLvl w:val="2"/>
        <w:rPr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>
        <w:rPr>
          <w:b/>
          <w:bCs/>
          <w:sz w:val="27"/>
          <w:szCs w:val="27"/>
          <w:lang w:val="kk-KZ"/>
        </w:rPr>
        <w:br/>
      </w:r>
      <w:r>
        <w:rPr>
          <w:b/>
          <w:bCs/>
          <w:lang w:val="kk-KZ"/>
        </w:rPr>
        <w:t>БЮДЖЕТТIК БАҒДАРЛАМАСЫ</w:t>
      </w:r>
      <w:r>
        <w:rPr>
          <w:b/>
          <w:bCs/>
          <w:sz w:val="27"/>
          <w:szCs w:val="27"/>
          <w:lang w:val="kk-KZ"/>
        </w:rPr>
        <w:br/>
      </w:r>
      <w:r>
        <w:rPr>
          <w:bCs/>
          <w:u w:val="single"/>
          <w:lang w:val="kk-KZ"/>
        </w:rPr>
        <w:t>2021-2023</w:t>
      </w:r>
      <w:r>
        <w:rPr>
          <w:bCs/>
          <w:lang w:val="kk-KZ"/>
        </w:rPr>
        <w:t xml:space="preserve"> жылдарға арналған</w:t>
      </w:r>
    </w:p>
    <w:p w:rsidR="00BD3DA3" w:rsidRPr="00666749" w:rsidRDefault="00AE5D58">
      <w:pPr>
        <w:pStyle w:val="a9"/>
        <w:rPr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«Солтүстік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BD3DA3" w:rsidRPr="00666749" w:rsidRDefault="00AE5D58">
      <w:pPr>
        <w:pStyle w:val="a9"/>
        <w:rPr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>124022  «</w:t>
      </w:r>
      <w:r>
        <w:rPr>
          <w:rFonts w:ascii="KZ Times New Roman" w:hAnsi="KZ Times New Roman" w:cs="Arial CYR"/>
          <w:u w:val="single"/>
          <w:lang w:val="kk-KZ"/>
        </w:rPr>
        <w:t>Мемлекеттік органның күрделі шығыстары»</w:t>
      </w:r>
    </w:p>
    <w:p w:rsidR="00BD3DA3" w:rsidRPr="00AE5D58" w:rsidRDefault="00AE5D58">
      <w:pPr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</w:t>
      </w:r>
      <w:r w:rsidRPr="00AE5D58">
        <w:rPr>
          <w:u w:val="single"/>
          <w:lang w:val="kk-KZ"/>
        </w:rPr>
        <w:t>Н.</w:t>
      </w:r>
      <w:r>
        <w:rPr>
          <w:u w:val="single"/>
          <w:lang w:val="kk-KZ"/>
        </w:rPr>
        <w:t>А.Журов, Ивановка ауылдық округ</w:t>
      </w:r>
      <w:r w:rsidR="00614796">
        <w:rPr>
          <w:u w:val="single"/>
          <w:lang w:val="kk-KZ"/>
        </w:rPr>
        <w:t>інің</w:t>
      </w:r>
      <w:r>
        <w:rPr>
          <w:u w:val="single"/>
          <w:lang w:val="kk-KZ"/>
        </w:rPr>
        <w:t xml:space="preserve"> әкімі</w:t>
      </w:r>
      <w:r>
        <w:rPr>
          <w:lang w:val="kk-KZ"/>
        </w:rPr>
        <w:t xml:space="preserve">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</w:t>
      </w:r>
    </w:p>
    <w:p w:rsidR="00BD3DA3" w:rsidRDefault="00BD3DA3">
      <w:pPr>
        <w:rPr>
          <w:lang w:val="kk-KZ"/>
        </w:rPr>
      </w:pPr>
    </w:p>
    <w:tbl>
      <w:tblPr>
        <w:tblW w:w="958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2838"/>
        <w:gridCol w:w="862"/>
        <w:gridCol w:w="733"/>
        <w:gridCol w:w="1488"/>
        <w:gridCol w:w="1269"/>
        <w:gridCol w:w="1270"/>
        <w:gridCol w:w="1124"/>
      </w:tblGrid>
      <w:tr w:rsidR="00BD3DA3" w:rsidRPr="000C7CBE" w:rsidTr="00666749">
        <w:trPr>
          <w:trHeight w:val="432"/>
        </w:trPr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2008 жылғы 4 желтоқсандағы № 95-IV Бюджет кодексінің 32 бабы,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 «Жеке және заңды тұлғалардың өтініштерін қарау туралы» Қазақстан Республикасының 2007 жылғы 12 қаңтардағы № 221 Заңының 8 бабының  1 тармағы, 9 бабының 1 тармағының 1) және 3) тармақшасы,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0"/>
                <w:szCs w:val="20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туралы»,</w:t>
            </w:r>
          </w:p>
          <w:p w:rsidR="00BD3DA3" w:rsidRPr="00B632DE" w:rsidRDefault="00AE5D58">
            <w:pPr>
              <w:keepNext/>
              <w:jc w:val="both"/>
              <w:rPr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Қазақстан Республикасы Ұлттық экономика министрінің 2014 жылғы 30 желтоқсандағы № 195 бұйрығының 4 бабының 19-1 тармағы</w:t>
            </w:r>
            <w:r w:rsidR="007E09C5">
              <w:rPr>
                <w:color w:val="000000"/>
                <w:sz w:val="20"/>
                <w:szCs w:val="20"/>
                <w:lang w:val="kk-KZ"/>
              </w:rPr>
              <w:t xml:space="preserve">, </w:t>
            </w:r>
            <w:r w:rsidR="007E09C5" w:rsidRPr="007E09C5">
              <w:rPr>
                <w:sz w:val="20"/>
                <w:szCs w:val="20"/>
                <w:lang w:val="kk-KZ"/>
              </w:rPr>
              <w:t xml:space="preserve"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</w:t>
            </w:r>
            <w:r w:rsidR="00B632DE">
              <w:rPr>
                <w:sz w:val="20"/>
                <w:szCs w:val="20"/>
                <w:lang w:val="kk-KZ"/>
              </w:rPr>
              <w:t>қаңтардағы     № 44-21   шешіміне өзгерістер енгізу туралы</w:t>
            </w:r>
            <w:r w:rsidR="00B632DE" w:rsidRPr="00B632DE">
              <w:rPr>
                <w:sz w:val="20"/>
                <w:szCs w:val="20"/>
                <w:lang w:val="kk-KZ"/>
              </w:rPr>
              <w:t>»</w:t>
            </w:r>
            <w:r w:rsidR="00B632DE">
              <w:rPr>
                <w:sz w:val="20"/>
                <w:szCs w:val="20"/>
                <w:lang w:val="kk-KZ"/>
              </w:rPr>
              <w:t xml:space="preserve"> Cолтүстік Қазақстан облысы Аққайың ауданы мәслихатының 2021 жылғы 19 шілдедегі  № 4-11</w:t>
            </w:r>
          </w:p>
          <w:p w:rsidR="00836A3A" w:rsidRDefault="00836A3A">
            <w:pPr>
              <w:keepNext/>
              <w:jc w:val="both"/>
              <w:rPr>
                <w:sz w:val="20"/>
                <w:szCs w:val="20"/>
                <w:lang w:val="kk-KZ"/>
              </w:rPr>
            </w:pPr>
          </w:p>
        </w:tc>
      </w:tr>
      <w:tr w:rsidR="00BD3DA3" w:rsidRPr="000C7CBE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Негізгі құралдарды сатып алуға шығындар</w:t>
            </w:r>
          </w:p>
        </w:tc>
      </w:tr>
      <w:tr w:rsidR="00BD3DA3" w:rsidTr="00666749">
        <w:tc>
          <w:tcPr>
            <w:tcW w:w="2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түрі</w:t>
            </w: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аудандық маңызы бар қалалар, ауылдар, кенттер, ауылдық округтің </w:t>
            </w:r>
            <w:r>
              <w:rPr>
                <w:color w:val="000000"/>
                <w:sz w:val="20"/>
                <w:szCs w:val="20"/>
                <w:lang w:val="kk-KZ"/>
              </w:rPr>
              <w:lastRenderedPageBreak/>
              <w:t>бюджеттік бағдарламалары</w:t>
            </w:r>
          </w:p>
        </w:tc>
      </w:tr>
      <w:tr w:rsidR="00BD3DA3" w:rsidTr="00666749"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күрделi шығыстарды жүзеге асыру</w:t>
            </w:r>
          </w:p>
        </w:tc>
      </w:tr>
      <w:tr w:rsidR="00BD3DA3" w:rsidTr="00666749"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BD3DA3" w:rsidTr="00666749"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  <w:r>
              <w:rPr>
                <w:sz w:val="20"/>
                <w:szCs w:val="20"/>
              </w:rPr>
              <w:t xml:space="preserve"> /</w:t>
            </w:r>
            <w:r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Мемлекеттік органды материалдық-техникалық жарақтандыру 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Компьютерлік техниканы  сатып алу</w:t>
            </w:r>
          </w:p>
        </w:tc>
      </w:tr>
      <w:tr w:rsidR="00BD3DA3" w:rsidRPr="000C7CBE" w:rsidTr="00666749">
        <w:tc>
          <w:tcPr>
            <w:tcW w:w="592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BD3DA3" w:rsidTr="00666749">
        <w:tc>
          <w:tcPr>
            <w:tcW w:w="592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2021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2022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2023</w:t>
            </w:r>
          </w:p>
        </w:tc>
      </w:tr>
      <w:tr w:rsidR="00BD3DA3" w:rsidTr="00666749">
        <w:tc>
          <w:tcPr>
            <w:tcW w:w="59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</w:t>
            </w:r>
          </w:p>
        </w:tc>
      </w:tr>
      <w:tr w:rsidR="00BD3DA3" w:rsidTr="00666749">
        <w:tc>
          <w:tcPr>
            <w:tcW w:w="59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666749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«ЕРАП» </w:t>
            </w:r>
            <w:r w:rsidR="00AE5D58">
              <w:rPr>
                <w:sz w:val="20"/>
                <w:szCs w:val="20"/>
                <w:lang w:val="kk-KZ"/>
              </w:rPr>
              <w:t>жобасы бойынша</w:t>
            </w:r>
            <w:r w:rsidRPr="00666749">
              <w:rPr>
                <w:sz w:val="20"/>
                <w:szCs w:val="20"/>
                <w:lang w:val="kk-KZ"/>
              </w:rPr>
              <w:t xml:space="preserve"> жабдықтар сатып алу»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AE5D58">
            <w:pPr>
              <w:rPr>
                <w:lang w:val="kk-KZ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kk-KZ"/>
              </w:rPr>
              <w:t>наурыз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rPr>
          <w:trHeight w:val="390"/>
        </w:trPr>
        <w:tc>
          <w:tcPr>
            <w:tcW w:w="2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есепті кезеңі</w:t>
            </w:r>
          </w:p>
          <w:p w:rsidR="00BD3DA3" w:rsidRDefault="00BD3DA3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 жылдағы жоспары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BD3DA3" w:rsidTr="00666749">
        <w:trPr>
          <w:trHeight w:val="300"/>
        </w:trPr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23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  <w:lang w:val="kk-KZ"/>
              </w:rPr>
              <w:t>Тікелей нәтиже көрсеткіште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Компьютерлік техниканы  сатып алу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614796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  <w:r w:rsidRPr="00614796">
              <w:rPr>
                <w:sz w:val="20"/>
                <w:szCs w:val="20"/>
                <w:lang w:val="kk-KZ"/>
              </w:rPr>
              <w:t>Мемлекеттік рәміздерді сатып алу (ту)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</w:p>
        </w:tc>
      </w:tr>
      <w:tr w:rsidR="00614796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Pr="00614796" w:rsidRDefault="00614796">
            <w:pPr>
              <w:rPr>
                <w:sz w:val="20"/>
                <w:szCs w:val="20"/>
                <w:lang w:val="kk-KZ"/>
              </w:rPr>
            </w:pPr>
            <w:r w:rsidRPr="00614796">
              <w:rPr>
                <w:sz w:val="20"/>
                <w:szCs w:val="20"/>
                <w:lang w:val="kk-KZ"/>
              </w:rPr>
              <w:t>Мемлекеттік рәміздерді (ұштықты)сатып алу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4796" w:rsidRDefault="00614796">
            <w:pPr>
              <w:rPr>
                <w:sz w:val="20"/>
                <w:szCs w:val="20"/>
                <w:lang w:val="kk-KZ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Планшет</w:t>
            </w:r>
          </w:p>
        </w:tc>
        <w:tc>
          <w:tcPr>
            <w:tcW w:w="8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jc w:val="center"/>
              <w:rPr>
                <w:sz w:val="20"/>
                <w:szCs w:val="20"/>
              </w:rPr>
            </w:pPr>
            <w:r w:rsidRPr="00AE5D58">
              <w:rPr>
                <w:sz w:val="20"/>
                <w:szCs w:val="20"/>
              </w:rPr>
              <w:t>саны</w:t>
            </w:r>
          </w:p>
        </w:tc>
        <w:tc>
          <w:tcPr>
            <w:tcW w:w="7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t>1</w:t>
            </w:r>
          </w:p>
        </w:tc>
        <w:tc>
          <w:tcPr>
            <w:tcW w:w="12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</w:tr>
      <w:tr w:rsidR="00AE5D58" w:rsidTr="00666749">
        <w:tc>
          <w:tcPr>
            <w:tcW w:w="2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</w:rPr>
            </w:pPr>
            <w:proofErr w:type="spellStart"/>
            <w:r w:rsidRPr="00AE5D58">
              <w:rPr>
                <w:sz w:val="20"/>
                <w:szCs w:val="20"/>
              </w:rPr>
              <w:t>жылу</w:t>
            </w:r>
            <w:proofErr w:type="spellEnd"/>
            <w:r w:rsidRPr="00AE5D58">
              <w:rPr>
                <w:sz w:val="20"/>
                <w:szCs w:val="20"/>
              </w:rPr>
              <w:t xml:space="preserve"> </w:t>
            </w:r>
            <w:proofErr w:type="spellStart"/>
            <w:r w:rsidRPr="00AE5D58">
              <w:rPr>
                <w:sz w:val="20"/>
                <w:szCs w:val="20"/>
              </w:rPr>
              <w:t>принтері</w:t>
            </w:r>
            <w:proofErr w:type="spellEnd"/>
          </w:p>
        </w:tc>
        <w:tc>
          <w:tcPr>
            <w:tcW w:w="8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 w:rsidRPr="00AE5D58"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</w:tr>
      <w:tr w:rsidR="00AE5D58" w:rsidTr="00666749">
        <w:tc>
          <w:tcPr>
            <w:tcW w:w="2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</w:rPr>
            </w:pPr>
            <w:r w:rsidRPr="00AE5D58">
              <w:rPr>
                <w:sz w:val="20"/>
                <w:szCs w:val="20"/>
              </w:rPr>
              <w:t>Электрондық қолтаң</w:t>
            </w:r>
            <w:proofErr w:type="gramStart"/>
            <w:r w:rsidRPr="00AE5D58">
              <w:rPr>
                <w:sz w:val="20"/>
                <w:szCs w:val="20"/>
              </w:rPr>
              <w:t>ба</w:t>
            </w:r>
            <w:proofErr w:type="gramEnd"/>
            <w:r w:rsidRPr="00AE5D58">
              <w:rPr>
                <w:sz w:val="20"/>
                <w:szCs w:val="20"/>
              </w:rPr>
              <w:t>ға арналған Планшет</w:t>
            </w:r>
          </w:p>
        </w:tc>
        <w:tc>
          <w:tcPr>
            <w:tcW w:w="8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color w:val="000000"/>
                <w:sz w:val="22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 w:rsidRPr="00AE5D58">
              <w:rPr>
                <w:sz w:val="20"/>
                <w:szCs w:val="20"/>
                <w:lang w:val="kk-KZ"/>
              </w:rPr>
              <w:t>Бағдарламаның орындалуын қамтамасыз ету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мың</w:t>
            </w:r>
          </w:p>
          <w:p w:rsidR="00BD3DA3" w:rsidRDefault="00BD3DA3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BD3DA3" w:rsidRDefault="00AE5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300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D3DA3" w:rsidRDefault="00666749">
            <w:pPr>
              <w:jc w:val="center"/>
            </w:pPr>
            <w:r>
              <w:rPr>
                <w:bCs/>
                <w:sz w:val="20"/>
                <w:szCs w:val="20"/>
                <w:lang w:val="kk-KZ"/>
              </w:rPr>
              <w:t>43</w:t>
            </w:r>
            <w:r w:rsidR="00B632DE">
              <w:rPr>
                <w:bCs/>
                <w:sz w:val="20"/>
                <w:szCs w:val="20"/>
                <w:lang w:val="kk-KZ"/>
              </w:rPr>
              <w:t>2,7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D3DA3" w:rsidRDefault="00AE5D58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D3DA3" w:rsidRDefault="00AE5D58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-</w:t>
            </w:r>
          </w:p>
        </w:tc>
      </w:tr>
    </w:tbl>
    <w:p w:rsidR="00BD3DA3" w:rsidRDefault="00AE5D58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BD3DA3" w:rsidRDefault="00BD3DA3"/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/>
    <w:sectPr w:rsidR="00BD3DA3" w:rsidSect="00BD3DA3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DA3"/>
    <w:rsid w:val="00094960"/>
    <w:rsid w:val="000C7CBE"/>
    <w:rsid w:val="003145D0"/>
    <w:rsid w:val="00431DD0"/>
    <w:rsid w:val="00441695"/>
    <w:rsid w:val="00614796"/>
    <w:rsid w:val="00656FDF"/>
    <w:rsid w:val="00666749"/>
    <w:rsid w:val="007960A1"/>
    <w:rsid w:val="007E09C5"/>
    <w:rsid w:val="00836A3A"/>
    <w:rsid w:val="00AE5D58"/>
    <w:rsid w:val="00B632DE"/>
    <w:rsid w:val="00BD3DA3"/>
    <w:rsid w:val="00E04289"/>
    <w:rsid w:val="00E20AD8"/>
    <w:rsid w:val="00E3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BD3DA3"/>
    <w:pPr>
      <w:outlineLvl w:val="0"/>
    </w:pPr>
  </w:style>
  <w:style w:type="paragraph" w:styleId="2">
    <w:name w:val="heading 2"/>
    <w:basedOn w:val="a0"/>
    <w:rsid w:val="00BD3DA3"/>
    <w:pPr>
      <w:outlineLvl w:val="1"/>
    </w:pPr>
  </w:style>
  <w:style w:type="paragraph" w:styleId="3">
    <w:name w:val="heading 3"/>
    <w:basedOn w:val="a0"/>
    <w:rsid w:val="00BD3DA3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381A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BD3DA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BD3DA3"/>
    <w:pPr>
      <w:spacing w:after="140" w:line="288" w:lineRule="auto"/>
    </w:pPr>
  </w:style>
  <w:style w:type="paragraph" w:styleId="a6">
    <w:name w:val="List"/>
    <w:basedOn w:val="a5"/>
    <w:rsid w:val="00BD3DA3"/>
    <w:rPr>
      <w:rFonts w:cs="Lucida Sans"/>
    </w:rPr>
  </w:style>
  <w:style w:type="paragraph" w:styleId="a7">
    <w:name w:val="Title"/>
    <w:basedOn w:val="a"/>
    <w:rsid w:val="00BD3DA3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BD3DA3"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381AA3"/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BD3DA3"/>
  </w:style>
  <w:style w:type="paragraph" w:customStyle="1" w:styleId="ac">
    <w:name w:val="Заглавие"/>
    <w:basedOn w:val="a0"/>
    <w:rsid w:val="00BD3DA3"/>
  </w:style>
  <w:style w:type="paragraph" w:styleId="ad">
    <w:name w:val="Subtitle"/>
    <w:basedOn w:val="a0"/>
    <w:rsid w:val="00BD3DA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08EA3-81D9-41A8-8D6F-A27D2F315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cp:lastPrinted>2021-08-04T10:56:00Z</cp:lastPrinted>
  <dcterms:created xsi:type="dcterms:W3CDTF">2017-05-10T05:36:00Z</dcterms:created>
  <dcterms:modified xsi:type="dcterms:W3CDTF">2021-08-04T10:57:00Z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