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08" w:rsidRDefault="00993DB0">
      <w:pPr>
        <w:pStyle w:val="aa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</w:t>
      </w:r>
      <w:r w:rsidR="000E45ED">
        <w:rPr>
          <w:lang w:val="kk-KZ"/>
        </w:rPr>
        <w:t xml:space="preserve">                               1</w:t>
      </w:r>
      <w:r>
        <w:rPr>
          <w:lang w:val="kk-KZ"/>
        </w:rPr>
        <w:t>- қосымша</w:t>
      </w:r>
    </w:p>
    <w:p w:rsidR="00C16D08" w:rsidRDefault="00C16D08">
      <w:pPr>
        <w:pStyle w:val="aa"/>
        <w:rPr>
          <w:b/>
          <w:lang w:val="kk-KZ"/>
        </w:rPr>
      </w:pPr>
    </w:p>
    <w:p w:rsidR="00C16D08" w:rsidRDefault="00993DB0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</w:t>
      </w:r>
      <w:r w:rsidR="00BD26AE">
        <w:rPr>
          <w:b/>
          <w:lang w:val="kk-KZ"/>
        </w:rPr>
        <w:t xml:space="preserve">                            </w:t>
      </w:r>
      <w:r>
        <w:rPr>
          <w:b/>
          <w:lang w:val="kk-KZ"/>
        </w:rPr>
        <w:t xml:space="preserve">    </w:t>
      </w:r>
      <w:r>
        <w:rPr>
          <w:lang w:val="kk-KZ"/>
        </w:rPr>
        <w:t>Ивановка ауылдық округі</w:t>
      </w:r>
      <w:r w:rsidR="00D61ADD">
        <w:rPr>
          <w:lang w:val="kk-KZ"/>
        </w:rPr>
        <w:t>нің әкімі</w:t>
      </w:r>
      <w:r>
        <w:rPr>
          <w:lang w:val="kk-KZ"/>
        </w:rPr>
        <w:t xml:space="preserve">  </w:t>
      </w:r>
    </w:p>
    <w:p w:rsidR="00C16D08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</w:t>
      </w:r>
      <w:r w:rsidR="00A05E4D">
        <w:rPr>
          <w:lang w:val="kk-KZ"/>
        </w:rPr>
        <w:t xml:space="preserve">                              </w:t>
      </w:r>
      <w:r>
        <w:rPr>
          <w:lang w:val="kk-KZ"/>
        </w:rPr>
        <w:t xml:space="preserve">   ____________</w:t>
      </w:r>
      <w:r w:rsidR="00BD26AE">
        <w:rPr>
          <w:lang w:val="kk-KZ"/>
        </w:rPr>
        <w:t>Н.А.Журов</w:t>
      </w:r>
    </w:p>
    <w:p w:rsidR="00C16D08" w:rsidRPr="004B7593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A05E4D">
        <w:rPr>
          <w:lang w:val="kk-KZ"/>
        </w:rPr>
        <w:t xml:space="preserve">                             </w:t>
      </w:r>
      <w:r>
        <w:rPr>
          <w:lang w:val="kk-KZ"/>
        </w:rPr>
        <w:t xml:space="preserve"> 2</w:t>
      </w:r>
      <w:r w:rsidR="00BD26AE">
        <w:rPr>
          <w:lang w:val="kk-KZ"/>
        </w:rPr>
        <w:t>0</w:t>
      </w:r>
      <w:r w:rsidR="004B7593" w:rsidRPr="00197BB7">
        <w:rPr>
          <w:lang w:val="kk-KZ"/>
        </w:rPr>
        <w:t>21</w:t>
      </w:r>
      <w:r>
        <w:rPr>
          <w:lang w:val="kk-KZ"/>
        </w:rPr>
        <w:t xml:space="preserve"> жылғы «</w:t>
      </w:r>
      <w:r w:rsidR="00E644D9">
        <w:rPr>
          <w:lang w:val="kk-KZ"/>
        </w:rPr>
        <w:t>0</w:t>
      </w:r>
      <w:r w:rsidR="00E644D9" w:rsidRPr="00C5756F">
        <w:rPr>
          <w:lang w:val="kk-KZ"/>
        </w:rPr>
        <w:t>5</w:t>
      </w:r>
      <w:r>
        <w:rPr>
          <w:lang w:val="kk-KZ"/>
        </w:rPr>
        <w:t xml:space="preserve">» </w:t>
      </w:r>
      <w:r w:rsidR="004B7593" w:rsidRPr="00197BB7">
        <w:rPr>
          <w:lang w:val="kk-KZ"/>
        </w:rPr>
        <w:t xml:space="preserve"> </w:t>
      </w:r>
      <w:r w:rsidR="00D61ADD">
        <w:rPr>
          <w:lang w:val="kk-KZ"/>
        </w:rPr>
        <w:t>мамы</w:t>
      </w:r>
      <w:r w:rsidR="004B7593">
        <w:rPr>
          <w:lang w:val="kk-KZ"/>
        </w:rPr>
        <w:t>р</w:t>
      </w:r>
      <w:r w:rsidR="0057014B">
        <w:rPr>
          <w:lang w:val="kk-KZ"/>
        </w:rPr>
        <w:t>дағы</w:t>
      </w:r>
    </w:p>
    <w:p w:rsidR="00C16D08" w:rsidRPr="00BD26AE" w:rsidRDefault="00993DB0">
      <w:pPr>
        <w:jc w:val="center"/>
        <w:rPr>
          <w:lang w:val="kk-KZ"/>
        </w:rPr>
      </w:pPr>
      <w:r w:rsidRPr="00E644D9">
        <w:rPr>
          <w:lang w:val="kk-KZ"/>
        </w:rPr>
        <w:t xml:space="preserve">                                                        </w:t>
      </w:r>
      <w:r w:rsidR="00A05E4D">
        <w:rPr>
          <w:lang w:val="kk-KZ"/>
        </w:rPr>
        <w:t xml:space="preserve">                             </w:t>
      </w:r>
      <w:r w:rsidRPr="00E644D9">
        <w:rPr>
          <w:lang w:val="kk-KZ"/>
        </w:rPr>
        <w:t xml:space="preserve"> №  </w:t>
      </w:r>
      <w:r w:rsidR="00E644D9" w:rsidRPr="00A05E4D">
        <w:rPr>
          <w:u w:val="single"/>
          <w:lang w:val="kk-KZ"/>
        </w:rPr>
        <w:t>29</w:t>
      </w:r>
      <w:r w:rsidR="00A05E4D" w:rsidRPr="00A05E4D">
        <w:rPr>
          <w:u w:val="single"/>
          <w:lang w:val="kk-KZ"/>
        </w:rPr>
        <w:t>-</w:t>
      </w:r>
      <w:r w:rsidR="004B7593" w:rsidRPr="004B7593">
        <w:rPr>
          <w:u w:val="single"/>
          <w:lang w:val="kk-KZ"/>
        </w:rPr>
        <w:t>ө</w:t>
      </w:r>
      <w:r>
        <w:rPr>
          <w:lang w:val="kk-KZ"/>
        </w:rPr>
        <w:t xml:space="preserve">  өкімімен </w:t>
      </w:r>
    </w:p>
    <w:p w:rsidR="00C16D08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</w:t>
      </w:r>
      <w:r w:rsidR="00A05E4D">
        <w:rPr>
          <w:lang w:val="kk-KZ"/>
        </w:rPr>
        <w:t xml:space="preserve">                            </w:t>
      </w:r>
      <w:r>
        <w:rPr>
          <w:lang w:val="kk-KZ"/>
        </w:rPr>
        <w:t>бекітілді</w:t>
      </w:r>
    </w:p>
    <w:p w:rsidR="00C16D08" w:rsidRDefault="00993DB0">
      <w:pPr>
        <w:pStyle w:val="aa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C16D08" w:rsidRDefault="00C16D08">
      <w:pPr>
        <w:pStyle w:val="aa"/>
        <w:tabs>
          <w:tab w:val="left" w:pos="5653"/>
        </w:tabs>
        <w:jc w:val="right"/>
        <w:rPr>
          <w:lang w:val="kk-KZ"/>
        </w:rPr>
      </w:pP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Экономика және</w:t>
      </w: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қаржы бөлімінің басшысы  </w:t>
      </w:r>
      <w:r>
        <w:rPr>
          <w:lang w:val="kk-KZ"/>
        </w:rPr>
        <w:br/>
        <w:t xml:space="preserve">                                                                                                      ____________ Е.В. Галыгина</w:t>
      </w:r>
      <w:r>
        <w:rPr>
          <w:lang w:val="kk-KZ"/>
        </w:rPr>
        <w:br/>
        <w:t xml:space="preserve">                                                                      </w:t>
      </w:r>
      <w:r w:rsidR="00BD26AE">
        <w:rPr>
          <w:lang w:val="kk-KZ"/>
        </w:rPr>
        <w:t xml:space="preserve">                              20</w:t>
      </w:r>
      <w:r>
        <w:rPr>
          <w:lang w:val="kk-KZ"/>
        </w:rPr>
        <w:t xml:space="preserve">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C16D08" w:rsidRPr="0024494E" w:rsidRDefault="00993DB0" w:rsidP="0024494E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C16D08" w:rsidRPr="00C01659" w:rsidRDefault="00993DB0" w:rsidP="00C01659">
      <w:pPr>
        <w:pStyle w:val="aa"/>
        <w:jc w:val="center"/>
        <w:rPr>
          <w:b/>
          <w:sz w:val="28"/>
          <w:szCs w:val="28"/>
          <w:lang w:val="kk-KZ"/>
        </w:rPr>
      </w:pPr>
      <w:r w:rsidRPr="00C01659">
        <w:rPr>
          <w:b/>
          <w:sz w:val="28"/>
          <w:szCs w:val="28"/>
          <w:lang w:val="kk-KZ"/>
        </w:rPr>
        <w:t>«Солтүстік Қазақстан облысы Аққайың ауданы Ивановка ауылдық округі әкімінің аппараты» КММ</w:t>
      </w:r>
    </w:p>
    <w:p w:rsidR="00C16D08" w:rsidRPr="00C01659" w:rsidRDefault="00993DB0" w:rsidP="00C01659">
      <w:pPr>
        <w:pStyle w:val="aa"/>
        <w:jc w:val="center"/>
        <w:rPr>
          <w:b/>
          <w:lang w:val="kk-KZ"/>
        </w:rPr>
      </w:pPr>
      <w:r w:rsidRPr="00C01659">
        <w:rPr>
          <w:b/>
          <w:lang w:val="kk-KZ"/>
        </w:rPr>
        <w:t>БЮДЖЕТТIК БАҒДАРЛАМАСЫ</w:t>
      </w:r>
    </w:p>
    <w:p w:rsidR="00C16D08" w:rsidRDefault="00993DB0" w:rsidP="00C01659">
      <w:pPr>
        <w:pStyle w:val="aa"/>
        <w:jc w:val="center"/>
        <w:rPr>
          <w:lang w:val="kk-KZ"/>
        </w:rPr>
      </w:pPr>
      <w:r>
        <w:rPr>
          <w:u w:val="single"/>
          <w:lang w:val="kk-KZ"/>
        </w:rPr>
        <w:t>2021-2023</w:t>
      </w:r>
      <w:r>
        <w:rPr>
          <w:lang w:val="kk-KZ"/>
        </w:rPr>
        <w:t xml:space="preserve"> жылдарға арналған</w:t>
      </w:r>
    </w:p>
    <w:p w:rsidR="0024494E" w:rsidRPr="00BD26AE" w:rsidRDefault="0024494E" w:rsidP="00C01659">
      <w:pPr>
        <w:pStyle w:val="aa"/>
        <w:jc w:val="center"/>
        <w:rPr>
          <w:lang w:val="kk-KZ"/>
        </w:rPr>
      </w:pPr>
    </w:p>
    <w:p w:rsidR="00C16D08" w:rsidRDefault="00993DB0">
      <w:pPr>
        <w:pStyle w:val="aa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C16D08" w:rsidRDefault="00993DB0">
      <w:pPr>
        <w:pStyle w:val="aa"/>
        <w:rPr>
          <w:b/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>124008 «</w:t>
      </w:r>
      <w:r>
        <w:rPr>
          <w:color w:val="000000"/>
          <w:u w:val="single"/>
          <w:lang w:val="kk-KZ"/>
        </w:rPr>
        <w:t>Елді мекендердегі  көшелерді  жарықтандыру</w:t>
      </w:r>
      <w:r>
        <w:rPr>
          <w:u w:val="single"/>
          <w:lang w:val="kk-KZ"/>
        </w:rPr>
        <w:t xml:space="preserve">» </w:t>
      </w:r>
    </w:p>
    <w:p w:rsidR="00C16D08" w:rsidRDefault="00993DB0">
      <w:pPr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     </w:t>
      </w:r>
      <w:r w:rsidR="00BD26AE">
        <w:rPr>
          <w:u w:val="single"/>
          <w:lang w:val="kk-KZ"/>
        </w:rPr>
        <w:t>Журов Н.А</w:t>
      </w:r>
      <w:r>
        <w:rPr>
          <w:u w:val="single"/>
          <w:lang w:val="kk-KZ"/>
        </w:rPr>
        <w:t>.,  Ивановка  ауыл</w:t>
      </w:r>
      <w:r w:rsidR="00BD26AE">
        <w:rPr>
          <w:u w:val="single"/>
          <w:lang w:val="kk-KZ"/>
        </w:rPr>
        <w:t>дық  округі</w:t>
      </w:r>
      <w:r w:rsidR="00D61ADD">
        <w:rPr>
          <w:u w:val="single"/>
          <w:lang w:val="kk-KZ"/>
        </w:rPr>
        <w:t>нің</w:t>
      </w:r>
      <w:r>
        <w:rPr>
          <w:u w:val="single"/>
          <w:lang w:val="kk-KZ"/>
        </w:rPr>
        <w:t xml:space="preserve">  әкімі</w:t>
      </w:r>
      <w:r>
        <w:rPr>
          <w:lang w:val="kk-KZ"/>
        </w:rPr>
        <w:t xml:space="preserve">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                 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787"/>
        <w:gridCol w:w="891"/>
        <w:gridCol w:w="1049"/>
        <w:gridCol w:w="1151"/>
        <w:gridCol w:w="1262"/>
        <w:gridCol w:w="1238"/>
        <w:gridCol w:w="1236"/>
      </w:tblGrid>
      <w:tr w:rsidR="00C16D08" w:rsidRPr="00A05E4D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sz w:val="20"/>
                <w:szCs w:val="20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2"/>
                <w:szCs w:val="22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C16D08" w:rsidRPr="00C01659" w:rsidRDefault="00993DB0">
            <w:pPr>
              <w:keepNext/>
              <w:jc w:val="both"/>
              <w:rPr>
                <w:sz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2"/>
                <w:szCs w:val="22"/>
                <w:lang w:val="kk-KZ"/>
              </w:rPr>
              <w:t>ның 4 бабының 19-1 тармағы</w:t>
            </w:r>
            <w:r w:rsidR="00C01659">
              <w:rPr>
                <w:sz w:val="22"/>
                <w:szCs w:val="22"/>
                <w:lang w:val="kk-KZ"/>
              </w:rPr>
              <w:t xml:space="preserve">, </w:t>
            </w:r>
            <w:r w:rsidR="00C01659" w:rsidRPr="00C01659">
              <w:rPr>
                <w:sz w:val="22"/>
                <w:szCs w:val="22"/>
                <w:lang w:val="kk-KZ"/>
              </w:rPr>
              <w:t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</w:t>
            </w:r>
            <w:r w:rsidR="00560804">
              <w:rPr>
                <w:sz w:val="22"/>
                <w:szCs w:val="22"/>
                <w:lang w:val="kk-KZ"/>
              </w:rPr>
              <w:t>.</w:t>
            </w:r>
            <w:r w:rsidR="00C01659" w:rsidRPr="00C01659">
              <w:rPr>
                <w:sz w:val="22"/>
                <w:szCs w:val="22"/>
                <w:lang w:val="kk-KZ"/>
              </w:rPr>
              <w:t xml:space="preserve"> </w:t>
            </w:r>
          </w:p>
          <w:p w:rsidR="00C16D08" w:rsidRDefault="00C16D08">
            <w:pPr>
              <w:jc w:val="both"/>
              <w:rPr>
                <w:sz w:val="22"/>
                <w:lang w:val="kk-KZ"/>
              </w:rPr>
            </w:pP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color w:val="000000"/>
                <w:lang w:val="kk-KZ"/>
              </w:rPr>
              <w:t>Ивановка ауылы  көшелерін жарықтандыру</w:t>
            </w:r>
          </w:p>
        </w:tc>
      </w:tr>
      <w:tr w:rsidR="00C16D08">
        <w:tc>
          <w:tcPr>
            <w:tcW w:w="27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</w:pPr>
            <w:r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округтер бюджеттері </w:t>
            </w:r>
          </w:p>
        </w:tc>
      </w:tr>
      <w:tr w:rsidR="00C16D08" w:rsidRPr="00A05E4D"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мемлекеттік функцияларды, өкілеттіліктерді жүзеге асыру және </w:t>
            </w:r>
            <w:r>
              <w:rPr>
                <w:sz w:val="22"/>
                <w:szCs w:val="22"/>
                <w:lang w:val="kk-KZ"/>
              </w:rPr>
              <w:lastRenderedPageBreak/>
              <w:t>олардан шығатын мемлекеттік қызметтерді көрсету</w:t>
            </w:r>
          </w:p>
        </w:tc>
      </w:tr>
      <w:tr w:rsidR="00C16D08"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 бюджеттік бағдарлама</w:t>
            </w:r>
          </w:p>
        </w:tc>
      </w:tr>
      <w:tr w:rsidR="00C16D08"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  <w:r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  <w:lang w:val="kk-KZ"/>
              </w:rPr>
              <w:t>Елді мекендердегі  көшелерді  жарықтандыру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  <w:lang w:val="kk-KZ"/>
              </w:rPr>
              <w:t>Елді мекендердегі  көшелерді  жарықтандыру</w:t>
            </w:r>
          </w:p>
        </w:tc>
      </w:tr>
      <w:tr w:rsidR="00C16D08" w:rsidRPr="00A05E4D">
        <w:tc>
          <w:tcPr>
            <w:tcW w:w="5877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C16D08">
        <w:tc>
          <w:tcPr>
            <w:tcW w:w="587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C16D08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</w:tr>
      <w:tr w:rsidR="00C16D08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 w:rsidP="00A05E4D">
            <w:r>
              <w:rPr>
                <w:sz w:val="22"/>
                <w:szCs w:val="22"/>
                <w:lang w:val="kk-KZ"/>
              </w:rPr>
              <w:t xml:space="preserve">1. Ивановка ауылының 9 май, Комсомольская,1 май, </w:t>
            </w:r>
            <w:r>
              <w:rPr>
                <w:sz w:val="22"/>
                <w:szCs w:val="22"/>
              </w:rPr>
              <w:t>Интернациональная</w:t>
            </w:r>
            <w:r w:rsidR="00A05E4D">
              <w:rPr>
                <w:sz w:val="22"/>
                <w:szCs w:val="22"/>
              </w:rPr>
              <w:t xml:space="preserve">, </w:t>
            </w:r>
            <w:proofErr w:type="spellStart"/>
            <w:r w:rsidR="00A05E4D">
              <w:rPr>
                <w:sz w:val="22"/>
                <w:szCs w:val="22"/>
              </w:rPr>
              <w:t>Буденн</w:t>
            </w:r>
            <w:proofErr w:type="spellEnd"/>
            <w:r w:rsidR="00A05E4D">
              <w:rPr>
                <w:sz w:val="22"/>
                <w:szCs w:val="22"/>
                <w:lang w:val="kk-KZ"/>
              </w:rPr>
              <w:t xml:space="preserve">ый, </w:t>
            </w:r>
            <w:r w:rsidR="00FC119C">
              <w:rPr>
                <w:sz w:val="22"/>
                <w:szCs w:val="22"/>
              </w:rPr>
              <w:t>Школьная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 көшелерін жарықтандыру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</w:tr>
      <w:tr w:rsidR="00C16D08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</w:tr>
      <w:tr w:rsidR="00C16D08">
        <w:trPr>
          <w:trHeight w:val="390"/>
        </w:trPr>
        <w:tc>
          <w:tcPr>
            <w:tcW w:w="27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өлш.</w:t>
            </w:r>
          </w:p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есепті кезеңі</w:t>
            </w:r>
          </w:p>
          <w:p w:rsidR="00C16D08" w:rsidRDefault="00C16D08">
            <w:pPr>
              <w:jc w:val="both"/>
              <w:rPr>
                <w:lang w:val="kk-KZ"/>
              </w:rPr>
            </w:pPr>
          </w:p>
          <w:p w:rsidR="00C16D08" w:rsidRDefault="00C16D08">
            <w:pPr>
              <w:jc w:val="both"/>
              <w:rPr>
                <w:lang w:val="kk-KZ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</w:t>
            </w:r>
          </w:p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C16D08">
        <w:trPr>
          <w:trHeight w:val="300"/>
        </w:trPr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b/>
                <w:lang w:val="kk-KZ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0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22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kk-KZ"/>
              </w:rPr>
              <w:t>3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Түнгі жарықтандыру үздіксіз жұмыс істеуін қамтамасыз ету 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қызмет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Көшені жарықтандыру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FC119C"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FC119C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FC119C">
            <w:pPr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Көшені жарықтандыру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  <w:lang w:val="kk-KZ"/>
              </w:rPr>
              <w:t>мың теңге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sz w:val="22"/>
                <w:lang w:val="kk-KZ"/>
              </w:rPr>
            </w:pPr>
          </w:p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322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lang w:val="kk-KZ"/>
              </w:rPr>
            </w:pPr>
          </w:p>
          <w:p w:rsidR="00C16D08" w:rsidRDefault="00BD26AE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kk-KZ"/>
              </w:rPr>
              <w:t>430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Default="00D61A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kk-KZ"/>
              </w:rPr>
              <w:t>854,1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634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666</w:t>
            </w:r>
          </w:p>
        </w:tc>
      </w:tr>
    </w:tbl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rPr>
          <w:lang w:val="kk-KZ"/>
        </w:rPr>
      </w:pPr>
    </w:p>
    <w:p w:rsidR="00C16D08" w:rsidRDefault="00C16D08">
      <w:pPr>
        <w:rPr>
          <w:lang w:val="en-US"/>
        </w:rPr>
      </w:pPr>
    </w:p>
    <w:p w:rsidR="00C16D08" w:rsidRDefault="00C16D08">
      <w:pPr>
        <w:rPr>
          <w:lang w:val="en-US"/>
        </w:rPr>
      </w:pPr>
    </w:p>
    <w:p w:rsidR="00C16D08" w:rsidRDefault="00C16D08">
      <w:pPr>
        <w:rPr>
          <w:lang w:val="en-US"/>
        </w:rPr>
      </w:pPr>
    </w:p>
    <w:p w:rsidR="00C16D08" w:rsidRDefault="00C16D08">
      <w:pPr>
        <w:rPr>
          <w:lang w:val="en-US"/>
        </w:rPr>
      </w:pPr>
    </w:p>
    <w:p w:rsidR="00C16D08" w:rsidRDefault="00C16D08"/>
    <w:p w:rsidR="00C16D08" w:rsidRDefault="00C16D08">
      <w:pPr>
        <w:rPr>
          <w:lang w:val="kk-KZ"/>
        </w:rPr>
      </w:pPr>
    </w:p>
    <w:p w:rsidR="00C16D08" w:rsidRDefault="00C16D08">
      <w:pPr>
        <w:rPr>
          <w:lang w:val="kk-KZ"/>
        </w:rPr>
      </w:pPr>
    </w:p>
    <w:p w:rsidR="00C16D08" w:rsidRDefault="00C16D08">
      <w:pPr>
        <w:rPr>
          <w:lang w:val="kk-KZ"/>
        </w:rPr>
      </w:pPr>
    </w:p>
    <w:p w:rsidR="00C16D08" w:rsidRDefault="00993DB0">
      <w:pPr>
        <w:pStyle w:val="aa"/>
        <w:jc w:val="right"/>
      </w:pPr>
      <w:r>
        <w:lastRenderedPageBreak/>
        <w:t xml:space="preserve">Приложение </w:t>
      </w:r>
      <w:r w:rsidR="000E45ED">
        <w:rPr>
          <w:lang w:val="kk-KZ"/>
        </w:rPr>
        <w:t>1</w:t>
      </w:r>
      <w:r>
        <w:t xml:space="preserve"> </w:t>
      </w:r>
    </w:p>
    <w:p w:rsidR="00C16D08" w:rsidRDefault="00993DB0">
      <w:pPr>
        <w:pStyle w:val="aa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C16D08" w:rsidRDefault="00993DB0">
      <w:pPr>
        <w:pStyle w:val="aa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>
        <w:t>Утверждена</w:t>
      </w:r>
    </w:p>
    <w:p w:rsidR="0024494E" w:rsidRDefault="00C5756F" w:rsidP="00C5756F">
      <w:pPr>
        <w:pStyle w:val="aa"/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</w:t>
      </w:r>
      <w:r w:rsidR="00993DB0">
        <w:t>Распоряжением</w:t>
      </w:r>
      <w:r w:rsidR="00D61ADD">
        <w:rPr>
          <w:lang w:val="kk-KZ"/>
        </w:rPr>
        <w:t xml:space="preserve"> </w:t>
      </w:r>
      <w:proofErr w:type="spellStart"/>
      <w:r w:rsidR="00993DB0">
        <w:t>акима</w:t>
      </w:r>
      <w:proofErr w:type="spellEnd"/>
    </w:p>
    <w:p w:rsidR="00C16D08" w:rsidRDefault="0024494E" w:rsidP="0024494E">
      <w:pPr>
        <w:pStyle w:val="aa"/>
        <w:jc w:val="right"/>
      </w:pPr>
      <w:r>
        <w:rPr>
          <w:lang w:val="kk-KZ"/>
        </w:rPr>
        <w:t xml:space="preserve">           Ивановского сельского </w:t>
      </w:r>
      <w:r w:rsidR="00993DB0">
        <w:t>округа</w:t>
      </w:r>
    </w:p>
    <w:p w:rsidR="00C16D08" w:rsidRPr="00993DB0" w:rsidRDefault="00993DB0">
      <w:pPr>
        <w:pStyle w:val="aa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</w:t>
      </w:r>
      <w:r w:rsidR="0024494E">
        <w:rPr>
          <w:lang w:val="kk-KZ"/>
        </w:rPr>
        <w:t xml:space="preserve">  </w:t>
      </w:r>
      <w:r>
        <w:t xml:space="preserve"> __________</w:t>
      </w:r>
      <w:r>
        <w:rPr>
          <w:lang w:val="kk-KZ"/>
        </w:rPr>
        <w:t>Н.А.Журов</w:t>
      </w:r>
    </w:p>
    <w:p w:rsidR="00C16D08" w:rsidRPr="004B7593" w:rsidRDefault="00993DB0">
      <w:pPr>
        <w:pStyle w:val="aa"/>
        <w:tabs>
          <w:tab w:val="left" w:pos="5653"/>
        </w:tabs>
        <w:rPr>
          <w:lang w:val="kk-KZ"/>
        </w:rPr>
      </w:pPr>
      <w:r>
        <w:tab/>
        <w:t xml:space="preserve">  </w:t>
      </w:r>
      <w:r w:rsidR="0024494E">
        <w:rPr>
          <w:lang w:val="kk-KZ"/>
        </w:rPr>
        <w:t xml:space="preserve">    </w:t>
      </w:r>
      <w:r w:rsidR="00C5756F">
        <w:rPr>
          <w:lang w:val="kk-KZ"/>
        </w:rPr>
        <w:t xml:space="preserve">  </w:t>
      </w:r>
      <w:r w:rsidR="0024494E">
        <w:rPr>
          <w:lang w:val="kk-KZ"/>
        </w:rPr>
        <w:t xml:space="preserve"> </w:t>
      </w:r>
      <w:r>
        <w:t>от</w:t>
      </w:r>
      <w:r>
        <w:rPr>
          <w:lang w:val="kk-KZ"/>
        </w:rPr>
        <w:t xml:space="preserve"> </w:t>
      </w:r>
      <w:r>
        <w:t>«</w:t>
      </w:r>
      <w:r w:rsidR="00D61ADD">
        <w:rPr>
          <w:lang w:val="kk-KZ"/>
        </w:rPr>
        <w:t>0</w:t>
      </w:r>
      <w:r w:rsidR="00E644D9" w:rsidRPr="00C5756F">
        <w:t>5</w:t>
      </w:r>
      <w:r>
        <w:rPr>
          <w:lang w:val="kk-KZ"/>
        </w:rPr>
        <w:t>»</w:t>
      </w:r>
      <w:r>
        <w:t xml:space="preserve"> </w:t>
      </w:r>
      <w:r w:rsidR="00D61ADD">
        <w:rPr>
          <w:lang w:val="kk-KZ"/>
        </w:rPr>
        <w:t xml:space="preserve">мая  </w:t>
      </w:r>
      <w:r>
        <w:t>20</w:t>
      </w:r>
      <w:r w:rsidR="004B7593">
        <w:rPr>
          <w:lang w:val="kk-KZ"/>
        </w:rPr>
        <w:t>21</w:t>
      </w:r>
      <w:r>
        <w:t xml:space="preserve"> года </w:t>
      </w:r>
      <w:r w:rsidRPr="004B7593">
        <w:t xml:space="preserve">№ </w:t>
      </w:r>
      <w:r w:rsidR="00E644D9" w:rsidRPr="00C5756F">
        <w:t>29</w:t>
      </w:r>
      <w:r w:rsidR="004B7593" w:rsidRPr="00E644D9">
        <w:rPr>
          <w:lang w:val="kk-KZ"/>
        </w:rPr>
        <w:t>-р</w:t>
      </w:r>
    </w:p>
    <w:p w:rsidR="00C16D08" w:rsidRDefault="00993DB0">
      <w:pPr>
        <w:pStyle w:val="aa"/>
        <w:tabs>
          <w:tab w:val="left" w:pos="5653"/>
        </w:tabs>
        <w:jc w:val="right"/>
        <w:rPr>
          <w:lang w:val="kk-KZ"/>
        </w:rPr>
      </w:pPr>
      <w:r>
        <w:t xml:space="preserve">                </w:t>
      </w:r>
    </w:p>
    <w:p w:rsidR="00C16D08" w:rsidRDefault="00993DB0">
      <w:pPr>
        <w:pStyle w:val="aa"/>
        <w:tabs>
          <w:tab w:val="left" w:pos="5653"/>
        </w:tabs>
        <w:jc w:val="right"/>
      </w:pPr>
      <w:r>
        <w:t xml:space="preserve">«Согласована»*          </w:t>
      </w: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</w:t>
      </w:r>
      <w:r>
        <w:t xml:space="preserve">Руководитель    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</w:t>
      </w:r>
      <w:r>
        <w:t>____________Е.</w:t>
      </w:r>
      <w:r>
        <w:rPr>
          <w:lang w:val="kk-KZ"/>
        </w:rPr>
        <w:t>В</w:t>
      </w:r>
      <w:r>
        <w:t>.</w:t>
      </w:r>
      <w:r>
        <w:rPr>
          <w:lang w:val="kk-KZ"/>
        </w:rPr>
        <w:t>Галыгина</w:t>
      </w:r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C16D08" w:rsidRDefault="00993DB0">
      <w:pPr>
        <w:pStyle w:val="aa"/>
        <w:tabs>
          <w:tab w:val="left" w:pos="5653"/>
        </w:tabs>
        <w:jc w:val="right"/>
      </w:pPr>
      <w:r>
        <w:t>место печати</w:t>
      </w:r>
    </w:p>
    <w:p w:rsidR="00C16D08" w:rsidRDefault="00C16D08"/>
    <w:p w:rsidR="00C16D08" w:rsidRDefault="00993DB0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</w:t>
      </w:r>
      <w:r w:rsidR="00DE6E25">
        <w:rPr>
          <w:b/>
          <w:lang w:val="kk-KZ"/>
        </w:rPr>
        <w:t xml:space="preserve">                             </w:t>
      </w:r>
      <w:r>
        <w:rPr>
          <w:b/>
          <w:lang w:val="kk-KZ"/>
        </w:rPr>
        <w:t xml:space="preserve">                                                          </w:t>
      </w:r>
    </w:p>
    <w:p w:rsidR="00C16D08" w:rsidRDefault="00993DB0">
      <w:r>
        <w:rPr>
          <w:lang w:val="kk-KZ"/>
        </w:rP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C16D08" w:rsidRDefault="00993DB0">
      <w:pPr>
        <w:jc w:val="center"/>
        <w:rPr>
          <w:b/>
        </w:rPr>
      </w:pPr>
      <w:r>
        <w:rPr>
          <w:b/>
        </w:rPr>
        <w:t>БЮДЖЕТНАЯ  ПРОГРАММА</w:t>
      </w:r>
    </w:p>
    <w:p w:rsidR="00C16D08" w:rsidRDefault="00993DB0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C16D08" w:rsidRDefault="00993DB0">
      <w:pPr>
        <w:jc w:val="center"/>
      </w:pPr>
      <w:r>
        <w:t xml:space="preserve">на </w:t>
      </w:r>
      <w:r>
        <w:rPr>
          <w:u w:val="single"/>
        </w:rPr>
        <w:t>20</w:t>
      </w:r>
      <w:r>
        <w:rPr>
          <w:u w:val="single"/>
          <w:lang w:val="kk-KZ"/>
        </w:rPr>
        <w:t>21</w:t>
      </w:r>
      <w:r>
        <w:rPr>
          <w:u w:val="single"/>
        </w:rPr>
        <w:t>-202</w:t>
      </w:r>
      <w:r>
        <w:rPr>
          <w:u w:val="single"/>
          <w:lang w:val="kk-KZ"/>
        </w:rPr>
        <w:t>3</w:t>
      </w:r>
      <w:r>
        <w:t xml:space="preserve"> годы </w:t>
      </w:r>
    </w:p>
    <w:p w:rsidR="00C16D08" w:rsidRDefault="00C16D08">
      <w:pPr>
        <w:pStyle w:val="aa"/>
      </w:pPr>
    </w:p>
    <w:p w:rsidR="00C16D08" w:rsidRDefault="00993DB0">
      <w:pPr>
        <w:pStyle w:val="aa"/>
        <w:rPr>
          <w:sz w:val="20"/>
          <w:szCs w:val="20"/>
          <w:lang w:val="kk-KZ"/>
        </w:rPr>
      </w:pPr>
      <w:r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43342</w:t>
      </w:r>
      <w:r>
        <w:rPr>
          <w:u w:val="single"/>
        </w:rPr>
        <w:t xml:space="preserve">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</w:t>
      </w:r>
      <w:proofErr w:type="spellStart"/>
      <w:r>
        <w:rPr>
          <w:u w:val="single"/>
        </w:rPr>
        <w:t>Аккайынского</w:t>
      </w:r>
      <w:proofErr w:type="spellEnd"/>
      <w:r>
        <w:rPr>
          <w:u w:val="single"/>
        </w:rPr>
        <w:t xml:space="preserve">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</w:t>
      </w:r>
      <w:r>
        <w:rPr>
          <w:u w:val="single"/>
        </w:rPr>
        <w:t xml:space="preserve">008 «Освещение улиц </w:t>
      </w:r>
      <w:r>
        <w:rPr>
          <w:u w:val="single"/>
          <w:lang w:val="kk-KZ"/>
        </w:rPr>
        <w:t xml:space="preserve">в </w:t>
      </w:r>
      <w:r>
        <w:rPr>
          <w:u w:val="single"/>
        </w:rPr>
        <w:t>населенных пункт</w:t>
      </w:r>
      <w:r>
        <w:rPr>
          <w:u w:val="single"/>
          <w:lang w:val="kk-KZ"/>
        </w:rPr>
        <w:t>ах</w:t>
      </w:r>
      <w:r>
        <w:rPr>
          <w:u w:val="single"/>
        </w:rPr>
        <w:t xml:space="preserve">» </w:t>
      </w:r>
      <w:r>
        <w:br/>
      </w:r>
      <w:r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 w:rsidR="00FC119C">
        <w:rPr>
          <w:u w:val="single"/>
          <w:lang w:val="kk-KZ"/>
        </w:rPr>
        <w:t>Журов  Н.А</w:t>
      </w:r>
      <w:r>
        <w:rPr>
          <w:u w:val="single"/>
        </w:rPr>
        <w:t xml:space="preserve">., </w:t>
      </w:r>
      <w:r w:rsidR="00D61ADD">
        <w:rPr>
          <w:u w:val="single"/>
          <w:lang w:val="kk-KZ"/>
        </w:rPr>
        <w:t>а</w:t>
      </w:r>
      <w:proofErr w:type="spellStart"/>
      <w:r>
        <w:rPr>
          <w:u w:val="single"/>
        </w:rPr>
        <w:t>ким</w:t>
      </w:r>
      <w:proofErr w:type="spellEnd"/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</w:t>
      </w:r>
    </w:p>
    <w:p w:rsidR="00C16D08" w:rsidRDefault="00993DB0">
      <w:pPr>
        <w:pStyle w:val="aa"/>
        <w:rPr>
          <w:u w:val="single"/>
        </w:rPr>
      </w:pPr>
      <w:r>
        <w:rPr>
          <w:sz w:val="20"/>
          <w:szCs w:val="20"/>
        </w:rPr>
        <w:t xml:space="preserve">                              </w:t>
      </w:r>
      <w:r>
        <w:rPr>
          <w:color w:val="FF0000"/>
        </w:rPr>
        <w:t xml:space="preserve">                          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>
        <w:rPr>
          <w:color w:val="FF0000"/>
        </w:rPr>
        <w:t xml:space="preserve">      </w:t>
      </w:r>
      <w:r>
        <w:t xml:space="preserve">                                            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497"/>
        <w:gridCol w:w="945"/>
        <w:gridCol w:w="1105"/>
        <w:gridCol w:w="1174"/>
        <w:gridCol w:w="1323"/>
        <w:gridCol w:w="1284"/>
        <w:gridCol w:w="1286"/>
      </w:tblGrid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4494E" w:rsidRPr="0024494E" w:rsidRDefault="00993DB0" w:rsidP="0024494E">
            <w:pPr>
              <w:pStyle w:val="a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Ст.32 Бюджетного кодекса Республики Казахстан от 4 декабря 2008 года № 95-IV,ст.35 Закона Республики Казахстан  от 23 января 2001 года № 148 «О местном государственном управлении  и самоуправлении в Республики Казахстан», Положение КГУ</w:t>
            </w:r>
            <w:proofErr w:type="gramStart"/>
            <w:r>
              <w:rPr>
                <w:sz w:val="22"/>
                <w:szCs w:val="22"/>
              </w:rPr>
              <w:t>«А</w:t>
            </w:r>
            <w:proofErr w:type="gramEnd"/>
            <w:r>
              <w:rPr>
                <w:sz w:val="22"/>
                <w:szCs w:val="22"/>
              </w:rPr>
              <w:t xml:space="preserve">ппарат </w:t>
            </w:r>
            <w:r>
              <w:rPr>
                <w:sz w:val="22"/>
                <w:szCs w:val="22"/>
                <w:lang w:val="kk-KZ"/>
              </w:rPr>
              <w:t>а</w:t>
            </w:r>
            <w:proofErr w:type="spellStart"/>
            <w:r>
              <w:rPr>
                <w:sz w:val="22"/>
                <w:szCs w:val="22"/>
              </w:rPr>
              <w:t>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 </w:t>
            </w:r>
            <w:proofErr w:type="spellStart"/>
            <w:r>
              <w:rPr>
                <w:sz w:val="22"/>
                <w:szCs w:val="22"/>
              </w:rPr>
              <w:t>Аккайынского</w:t>
            </w:r>
            <w:proofErr w:type="spellEnd"/>
            <w:r>
              <w:rPr>
                <w:sz w:val="22"/>
                <w:szCs w:val="22"/>
              </w:rPr>
              <w:t xml:space="preserve"> района Северо-Казахстанской области» от «</w:t>
            </w:r>
            <w:r>
              <w:rPr>
                <w:sz w:val="22"/>
                <w:szCs w:val="22"/>
                <w:lang w:val="kk-KZ"/>
              </w:rPr>
              <w:t>27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kk-KZ"/>
              </w:rPr>
              <w:t>дека</w:t>
            </w:r>
            <w:proofErr w:type="spellStart"/>
            <w:r>
              <w:rPr>
                <w:sz w:val="22"/>
                <w:szCs w:val="22"/>
              </w:rPr>
              <w:t>бря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 года № </w:t>
            </w:r>
            <w:r>
              <w:rPr>
                <w:sz w:val="22"/>
                <w:szCs w:val="22"/>
                <w:lang w:val="kk-KZ"/>
              </w:rPr>
              <w:t>318</w:t>
            </w:r>
            <w:r>
              <w:rPr>
                <w:sz w:val="22"/>
                <w:szCs w:val="22"/>
              </w:rPr>
              <w:t xml:space="preserve">, пункт 19-1 статьи 4 </w:t>
            </w:r>
            <w:r>
              <w:rPr>
                <w:color w:val="000000"/>
                <w:sz w:val="22"/>
                <w:szCs w:val="22"/>
              </w:rPr>
              <w:t>Приказа Министра национальной экономики Республики Казахстан от 30 декабря 2014 года №195 «Об утвержде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нии Правил разработки и утверждения (</w:t>
            </w:r>
            <w:proofErr w:type="spellStart"/>
            <w:r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  <w:r w:rsidR="0024494E">
              <w:rPr>
                <w:color w:val="000000"/>
                <w:sz w:val="22"/>
                <w:szCs w:val="22"/>
                <w:lang w:val="kk-KZ"/>
              </w:rPr>
              <w:t xml:space="preserve">, </w:t>
            </w:r>
            <w:proofErr w:type="spellStart"/>
            <w:r w:rsidR="0024494E">
              <w:rPr>
                <w:sz w:val="22"/>
                <w:szCs w:val="22"/>
              </w:rPr>
              <w:t>решени</w:t>
            </w:r>
            <w:proofErr w:type="spellEnd"/>
            <w:r w:rsidR="0024494E">
              <w:rPr>
                <w:sz w:val="22"/>
                <w:szCs w:val="22"/>
                <w:lang w:val="kk-KZ"/>
              </w:rPr>
              <w:t>е</w:t>
            </w:r>
            <w:r w:rsidR="0024494E" w:rsidRPr="0024494E">
              <w:rPr>
                <w:sz w:val="22"/>
                <w:szCs w:val="22"/>
              </w:rPr>
              <w:t xml:space="preserve"> </w:t>
            </w:r>
            <w:proofErr w:type="spellStart"/>
            <w:r w:rsidR="0024494E" w:rsidRPr="0024494E">
              <w:rPr>
                <w:sz w:val="22"/>
                <w:szCs w:val="22"/>
              </w:rPr>
              <w:t>маслихата</w:t>
            </w:r>
            <w:proofErr w:type="spellEnd"/>
            <w:r w:rsidR="0024494E" w:rsidRPr="0024494E">
              <w:rPr>
                <w:sz w:val="22"/>
                <w:szCs w:val="22"/>
              </w:rPr>
              <w:t xml:space="preserve"> </w:t>
            </w:r>
            <w:proofErr w:type="spellStart"/>
            <w:r w:rsidR="0024494E" w:rsidRPr="0024494E">
              <w:rPr>
                <w:sz w:val="22"/>
                <w:szCs w:val="22"/>
              </w:rPr>
              <w:t>Аккайынского</w:t>
            </w:r>
            <w:proofErr w:type="spellEnd"/>
            <w:r w:rsidR="0024494E" w:rsidRPr="0024494E">
              <w:rPr>
                <w:sz w:val="22"/>
                <w:szCs w:val="22"/>
              </w:rPr>
              <w:t xml:space="preserve"> района</w:t>
            </w:r>
          </w:p>
          <w:p w:rsidR="0024494E" w:rsidRPr="0024494E" w:rsidRDefault="0024494E" w:rsidP="0024494E">
            <w:pPr>
              <w:pStyle w:val="aa"/>
              <w:jc w:val="both"/>
              <w:rPr>
                <w:sz w:val="22"/>
                <w:szCs w:val="22"/>
              </w:rPr>
            </w:pPr>
            <w:r w:rsidRPr="0024494E">
              <w:rPr>
                <w:sz w:val="22"/>
                <w:szCs w:val="22"/>
              </w:rPr>
              <w:t>Северо-Казахстанской области  от 8 января 2021 года № 44-21</w:t>
            </w:r>
          </w:p>
          <w:p w:rsidR="00C16D08" w:rsidRPr="00197BB7" w:rsidRDefault="0024494E" w:rsidP="0024494E">
            <w:pPr>
              <w:pStyle w:val="aa"/>
              <w:jc w:val="both"/>
              <w:rPr>
                <w:sz w:val="22"/>
                <w:szCs w:val="22"/>
                <w:lang w:val="kk-KZ"/>
              </w:rPr>
            </w:pPr>
            <w:r w:rsidRPr="0024494E">
              <w:rPr>
                <w:sz w:val="22"/>
                <w:szCs w:val="22"/>
              </w:rPr>
              <w:t xml:space="preserve">«Об утверждении бюджета Ивановского сельского округа </w:t>
            </w:r>
            <w:proofErr w:type="spellStart"/>
            <w:r w:rsidRPr="0024494E">
              <w:rPr>
                <w:sz w:val="22"/>
                <w:szCs w:val="22"/>
              </w:rPr>
              <w:t>Аккайынского</w:t>
            </w:r>
            <w:proofErr w:type="spellEnd"/>
            <w:r w:rsidRPr="0024494E">
              <w:rPr>
                <w:sz w:val="22"/>
                <w:szCs w:val="22"/>
              </w:rPr>
              <w:t xml:space="preserve"> района на 2021-2023 годы»</w:t>
            </w:r>
            <w:r w:rsidR="00197BB7">
              <w:rPr>
                <w:sz w:val="22"/>
                <w:szCs w:val="22"/>
                <w:lang w:val="kk-KZ"/>
              </w:rPr>
              <w:t xml:space="preserve">. </w:t>
            </w:r>
          </w:p>
        </w:tc>
      </w:tr>
      <w:tr w:rsidR="00C16D08">
        <w:trPr>
          <w:trHeight w:val="766"/>
        </w:trPr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Описание (обоснование) бюджетной программы</w:t>
            </w:r>
          </w:p>
        </w:tc>
        <w:tc>
          <w:tcPr>
            <w:tcW w:w="7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 xml:space="preserve">Освещение улиц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с. Ивановка </w:t>
            </w:r>
          </w:p>
        </w:tc>
      </w:tr>
      <w:tr w:rsidR="00C16D08">
        <w:tc>
          <w:tcPr>
            <w:tcW w:w="24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округа, утверждаемые в составе бюджетов городов районного значения, </w:t>
            </w:r>
            <w:r>
              <w:rPr>
                <w:color w:val="000000"/>
                <w:sz w:val="22"/>
                <w:szCs w:val="22"/>
              </w:rPr>
              <w:lastRenderedPageBreak/>
              <w:t>сел, поселков, сельских округов.</w:t>
            </w:r>
          </w:p>
        </w:tc>
        <w:tc>
          <w:tcPr>
            <w:tcW w:w="32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>
              <w:rPr>
                <w:sz w:val="22"/>
                <w:szCs w:val="22"/>
              </w:rPr>
              <w:t>в зависимости от уровня государственного управления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 </w:t>
            </w:r>
          </w:p>
        </w:tc>
      </w:tr>
      <w:tr w:rsidR="00C16D08">
        <w:tc>
          <w:tcPr>
            <w:tcW w:w="2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32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осуществление государственных функций, полномочий и оказание вытекающих из них государственных услуг</w:t>
            </w:r>
          </w:p>
        </w:tc>
      </w:tr>
      <w:tr w:rsidR="00C16D08">
        <w:tc>
          <w:tcPr>
            <w:tcW w:w="2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32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в зависимости от способа реализации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Индивидуальная бюджетная программа</w:t>
            </w:r>
          </w:p>
        </w:tc>
      </w:tr>
      <w:tr w:rsidR="00C16D08">
        <w:tc>
          <w:tcPr>
            <w:tcW w:w="2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322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roofErr w:type="gramStart"/>
            <w:r>
              <w:rPr>
                <w:sz w:val="22"/>
                <w:szCs w:val="22"/>
              </w:rPr>
              <w:t>текущая</w:t>
            </w:r>
            <w:proofErr w:type="gramEnd"/>
            <w:r>
              <w:rPr>
                <w:sz w:val="22"/>
                <w:szCs w:val="22"/>
              </w:rPr>
              <w:t>/развитие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текущая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Цель бюджетной программы</w:t>
            </w:r>
          </w:p>
        </w:tc>
        <w:tc>
          <w:tcPr>
            <w:tcW w:w="7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u w:val="single"/>
                <w:lang w:val="kk-KZ"/>
              </w:rPr>
            </w:pPr>
            <w:r>
              <w:rPr>
                <w:sz w:val="22"/>
                <w:szCs w:val="22"/>
              </w:rPr>
              <w:t>Освещение улиц</w:t>
            </w:r>
            <w:r>
              <w:rPr>
                <w:sz w:val="22"/>
                <w:szCs w:val="22"/>
                <w:lang w:val="kk-KZ"/>
              </w:rPr>
              <w:t xml:space="preserve"> в </w:t>
            </w:r>
            <w:r>
              <w:rPr>
                <w:sz w:val="22"/>
                <w:szCs w:val="22"/>
              </w:rPr>
              <w:t xml:space="preserve"> населенных пункт</w:t>
            </w:r>
            <w:r>
              <w:rPr>
                <w:sz w:val="22"/>
                <w:szCs w:val="22"/>
                <w:lang w:val="kk-KZ"/>
              </w:rPr>
              <w:t>ах</w:t>
            </w:r>
          </w:p>
        </w:tc>
      </w:tr>
      <w:tr w:rsidR="00C16D08">
        <w:trPr>
          <w:trHeight w:val="407"/>
        </w:trPr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Задачи бюджетной программы</w:t>
            </w:r>
          </w:p>
        </w:tc>
        <w:tc>
          <w:tcPr>
            <w:tcW w:w="7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u w:val="single"/>
                <w:lang w:val="kk-KZ"/>
              </w:rPr>
            </w:pPr>
            <w:r>
              <w:rPr>
                <w:sz w:val="22"/>
                <w:szCs w:val="22"/>
              </w:rPr>
              <w:t xml:space="preserve">Освещение улиц </w:t>
            </w:r>
            <w:r>
              <w:rPr>
                <w:sz w:val="22"/>
                <w:szCs w:val="22"/>
                <w:lang w:val="kk-KZ"/>
              </w:rPr>
              <w:t xml:space="preserve">в </w:t>
            </w:r>
            <w:r>
              <w:rPr>
                <w:sz w:val="22"/>
                <w:szCs w:val="22"/>
              </w:rPr>
              <w:t>населенных пункт</w:t>
            </w:r>
            <w:r>
              <w:rPr>
                <w:sz w:val="22"/>
                <w:szCs w:val="22"/>
                <w:lang w:val="kk-KZ"/>
              </w:rPr>
              <w:t>ах</w:t>
            </w:r>
          </w:p>
        </w:tc>
      </w:tr>
      <w:tr w:rsidR="00C16D08">
        <w:tc>
          <w:tcPr>
            <w:tcW w:w="572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38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C16D08">
        <w:tc>
          <w:tcPr>
            <w:tcW w:w="572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202</w:t>
            </w:r>
            <w:r>
              <w:rPr>
                <w:lang w:val="kk-KZ"/>
              </w:rPr>
              <w:t>3</w:t>
            </w:r>
          </w:p>
        </w:tc>
      </w:tr>
      <w:tr w:rsidR="00C16D08">
        <w:tc>
          <w:tcPr>
            <w:tcW w:w="57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t>3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t>4</w:t>
            </w:r>
          </w:p>
        </w:tc>
      </w:tr>
      <w:tr w:rsidR="00C16D08">
        <w:tc>
          <w:tcPr>
            <w:tcW w:w="57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 xml:space="preserve">1. </w:t>
            </w:r>
            <w:r w:rsidR="00A05E4D">
              <w:rPr>
                <w:sz w:val="22"/>
                <w:szCs w:val="22"/>
              </w:rPr>
              <w:t>Освещение улиц</w:t>
            </w:r>
            <w:r>
              <w:rPr>
                <w:sz w:val="22"/>
                <w:szCs w:val="22"/>
              </w:rPr>
              <w:t xml:space="preserve"> 9 мая, Комсомольская, 1 мая, Интернациональная</w:t>
            </w:r>
            <w:r w:rsidR="00BD26AE">
              <w:rPr>
                <w:sz w:val="22"/>
                <w:szCs w:val="22"/>
                <w:lang w:val="kk-KZ"/>
              </w:rPr>
              <w:t>, Буденного</w:t>
            </w:r>
            <w:r w:rsidR="00A05E4D">
              <w:rPr>
                <w:sz w:val="22"/>
                <w:szCs w:val="22"/>
                <w:lang w:val="kk-KZ"/>
              </w:rPr>
              <w:t>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="00BD26AE">
              <w:rPr>
                <w:sz w:val="22"/>
                <w:szCs w:val="22"/>
                <w:lang w:val="kk-KZ"/>
              </w:rPr>
              <w:t xml:space="preserve"> Школьная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 в с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вановка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течение года</w:t>
            </w:r>
          </w:p>
        </w:tc>
      </w:tr>
      <w:tr w:rsidR="00C16D08">
        <w:trPr>
          <w:trHeight w:val="390"/>
        </w:trPr>
        <w:tc>
          <w:tcPr>
            <w:tcW w:w="24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1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roofErr w:type="spellStart"/>
            <w:proofErr w:type="gramStart"/>
            <w:r>
              <w:rPr>
                <w:sz w:val="22"/>
                <w:szCs w:val="22"/>
              </w:rPr>
              <w:t>отчет-ный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C16D08" w:rsidRDefault="00993DB0"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план текущего года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C16D08">
        <w:trPr>
          <w:trHeight w:val="300"/>
        </w:trPr>
        <w:tc>
          <w:tcPr>
            <w:tcW w:w="2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11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11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20</w:t>
            </w:r>
            <w:r>
              <w:rPr>
                <w:lang w:val="kk-KZ"/>
              </w:rPr>
              <w:t>22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202</w:t>
            </w:r>
            <w:r>
              <w:rPr>
                <w:lang w:val="kk-KZ"/>
              </w:rPr>
              <w:t>3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прямого результата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бесперебойной работы ночного освещения</w:t>
            </w:r>
          </w:p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услуга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Освещение улиц </w:t>
            </w:r>
          </w:p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BD26AE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Pr="00BD26AE" w:rsidRDefault="00BD26AE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BD26AE">
            <w:pPr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BD26AE">
            <w:pPr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Обеспечение уличного освещения</w:t>
            </w:r>
          </w:p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%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100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100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Обеспечение исполнения программы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%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100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t>100</w:t>
            </w:r>
          </w:p>
        </w:tc>
      </w:tr>
      <w:tr w:rsidR="00C16D08">
        <w:tc>
          <w:tcPr>
            <w:tcW w:w="2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тыс.</w:t>
            </w:r>
          </w:p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lang w:val="kk-KZ"/>
              </w:rPr>
              <w:t>енге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lang w:val="kk-KZ"/>
              </w:rPr>
            </w:pPr>
          </w:p>
          <w:p w:rsidR="00C16D08" w:rsidRDefault="00993DB0">
            <w:pPr>
              <w:jc w:val="center"/>
            </w:pPr>
            <w:r>
              <w:rPr>
                <w:lang w:val="kk-KZ"/>
              </w:rPr>
              <w:t>322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lang w:val="kk-KZ"/>
              </w:rPr>
            </w:pPr>
          </w:p>
          <w:p w:rsidR="00C16D08" w:rsidRDefault="00BD26AE">
            <w:pPr>
              <w:jc w:val="center"/>
            </w:pPr>
            <w:r>
              <w:rPr>
                <w:lang w:val="kk-KZ"/>
              </w:rPr>
              <w:t>430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Default="00D61A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kk-KZ"/>
              </w:rPr>
              <w:t>854,1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634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lang w:val="kk-KZ"/>
              </w:rPr>
              <w:t>666</w:t>
            </w:r>
          </w:p>
        </w:tc>
      </w:tr>
    </w:tbl>
    <w:p w:rsidR="00C16D08" w:rsidRDefault="00C16D08">
      <w:pPr>
        <w:jc w:val="right"/>
      </w:pPr>
    </w:p>
    <w:p w:rsidR="00C16D08" w:rsidRDefault="00C16D08"/>
    <w:p w:rsidR="00C16D08" w:rsidRDefault="00C16D08">
      <w:pPr>
        <w:rPr>
          <w:lang w:val="kk-KZ"/>
        </w:rPr>
      </w:pPr>
    </w:p>
    <w:p w:rsidR="00C16D08" w:rsidRDefault="00C16D08"/>
    <w:p w:rsidR="00C16D08" w:rsidRDefault="00C16D08">
      <w:pPr>
        <w:rPr>
          <w:sz w:val="20"/>
          <w:szCs w:val="20"/>
          <w:u w:val="single"/>
        </w:rPr>
      </w:pPr>
    </w:p>
    <w:p w:rsidR="00C16D08" w:rsidRDefault="00C16D08">
      <w:pPr>
        <w:rPr>
          <w:sz w:val="20"/>
          <w:szCs w:val="20"/>
          <w:u w:val="single"/>
        </w:rPr>
      </w:pPr>
    </w:p>
    <w:p w:rsidR="00C16D08" w:rsidRDefault="00C16D08"/>
    <w:sectPr w:rsidR="00C16D08" w:rsidSect="00C16D08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D08"/>
    <w:rsid w:val="000B475D"/>
    <w:rsid w:val="000E45ED"/>
    <w:rsid w:val="00197BB7"/>
    <w:rsid w:val="0024494E"/>
    <w:rsid w:val="00387B03"/>
    <w:rsid w:val="003D1354"/>
    <w:rsid w:val="00440FB8"/>
    <w:rsid w:val="004B7593"/>
    <w:rsid w:val="004F23EE"/>
    <w:rsid w:val="00560804"/>
    <w:rsid w:val="0057014B"/>
    <w:rsid w:val="00993DB0"/>
    <w:rsid w:val="00A0573B"/>
    <w:rsid w:val="00A05E4D"/>
    <w:rsid w:val="00A10BA6"/>
    <w:rsid w:val="00A67C8A"/>
    <w:rsid w:val="00B6701B"/>
    <w:rsid w:val="00BB2E2E"/>
    <w:rsid w:val="00BD26AE"/>
    <w:rsid w:val="00C01659"/>
    <w:rsid w:val="00C16D08"/>
    <w:rsid w:val="00C5756F"/>
    <w:rsid w:val="00C74542"/>
    <w:rsid w:val="00D61ADD"/>
    <w:rsid w:val="00DD6131"/>
    <w:rsid w:val="00DE6E25"/>
    <w:rsid w:val="00DF7853"/>
    <w:rsid w:val="00E644D9"/>
    <w:rsid w:val="00FC1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6D6058"/>
    <w:pPr>
      <w:outlineLvl w:val="0"/>
    </w:pPr>
  </w:style>
  <w:style w:type="paragraph" w:styleId="2">
    <w:name w:val="heading 2"/>
    <w:basedOn w:val="a0"/>
    <w:rsid w:val="006D6058"/>
    <w:pPr>
      <w:outlineLvl w:val="1"/>
    </w:pPr>
  </w:style>
  <w:style w:type="paragraph" w:styleId="3">
    <w:name w:val="heading 3"/>
    <w:basedOn w:val="a0"/>
    <w:rsid w:val="006D605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4F5E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6D605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6D6058"/>
    <w:pPr>
      <w:spacing w:after="140" w:line="288" w:lineRule="auto"/>
    </w:pPr>
  </w:style>
  <w:style w:type="paragraph" w:styleId="a6">
    <w:name w:val="List"/>
    <w:basedOn w:val="a5"/>
    <w:rsid w:val="006D6058"/>
    <w:rPr>
      <w:rFonts w:cs="Lucida Sans"/>
    </w:rPr>
  </w:style>
  <w:style w:type="paragraph" w:styleId="a7">
    <w:name w:val="Title"/>
    <w:basedOn w:val="a"/>
    <w:rsid w:val="00C16D08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6D6058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6D6058"/>
  </w:style>
  <w:style w:type="paragraph" w:styleId="aa">
    <w:name w:val="No Spacing"/>
    <w:uiPriority w:val="1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qFormat/>
    <w:rsid w:val="00776B10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4F5E16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6D6058"/>
  </w:style>
  <w:style w:type="paragraph" w:styleId="ae">
    <w:name w:val="Subtitle"/>
    <w:basedOn w:val="a0"/>
    <w:rsid w:val="006D6058"/>
  </w:style>
  <w:style w:type="paragraph" w:customStyle="1" w:styleId="af">
    <w:name w:val="Содержимое таблицы"/>
    <w:basedOn w:val="a"/>
    <w:qFormat/>
    <w:rsid w:val="00C16D08"/>
  </w:style>
  <w:style w:type="paragraph" w:customStyle="1" w:styleId="af0">
    <w:name w:val="Заголовок таблицы"/>
    <w:basedOn w:val="af"/>
    <w:qFormat/>
    <w:rsid w:val="00C16D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43</cp:revision>
  <cp:lastPrinted>2021-05-06T05:53:00Z</cp:lastPrinted>
  <dcterms:created xsi:type="dcterms:W3CDTF">2017-05-06T04:55:00Z</dcterms:created>
  <dcterms:modified xsi:type="dcterms:W3CDTF">2021-05-06T05:54:00Z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